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E2B2" w14:textId="77583E9F" w:rsidR="00C42141" w:rsidRPr="00D504F7" w:rsidRDefault="00C42141">
      <w:pPr>
        <w:rPr>
          <w:rFonts w:ascii="Trebuchet MS" w:hAnsi="Trebuchet MS"/>
        </w:rPr>
      </w:pPr>
    </w:p>
    <w:p w14:paraId="0F6755FF" w14:textId="0A5AD169" w:rsidR="00663334" w:rsidRPr="00D504F7" w:rsidRDefault="00663334">
      <w:pPr>
        <w:rPr>
          <w:rFonts w:ascii="Trebuchet MS" w:hAnsi="Trebuchet MS"/>
        </w:rPr>
      </w:pPr>
    </w:p>
    <w:p w14:paraId="479C35DE" w14:textId="0B3A328C" w:rsidR="00AA6795" w:rsidRPr="009430E2" w:rsidRDefault="00D504F7" w:rsidP="00D504F7">
      <w:pPr>
        <w:jc w:val="center"/>
        <w:rPr>
          <w:rFonts w:ascii="Trebuchet MS" w:hAnsi="Trebuchet MS"/>
          <w:b/>
          <w:bCs w:val="0"/>
          <w:color w:val="0070C0"/>
        </w:rPr>
      </w:pPr>
      <w:r w:rsidRPr="009430E2">
        <w:rPr>
          <w:rFonts w:ascii="Trebuchet MS" w:hAnsi="Trebuchet MS"/>
          <w:b/>
          <w:bCs w:val="0"/>
          <w:color w:val="0070C0"/>
        </w:rPr>
        <w:t>CONTINUED PROFESSIONAL DEVELOPMENT (CPD)</w:t>
      </w:r>
    </w:p>
    <w:p w14:paraId="0E37D0B9" w14:textId="77777777" w:rsidR="00D504F7" w:rsidRPr="00D504F7" w:rsidRDefault="00D504F7" w:rsidP="00D504F7">
      <w:pPr>
        <w:jc w:val="center"/>
        <w:rPr>
          <w:rFonts w:ascii="Trebuchet MS" w:hAnsi="Trebuchet MS"/>
        </w:rPr>
      </w:pPr>
    </w:p>
    <w:p w14:paraId="44D5BFBA" w14:textId="0BD85F35" w:rsidR="00663334" w:rsidRPr="00D504F7" w:rsidRDefault="00663334" w:rsidP="00D504F7">
      <w:pPr>
        <w:jc w:val="both"/>
        <w:rPr>
          <w:rFonts w:ascii="Trebuchet MS" w:hAnsi="Trebuchet MS"/>
        </w:rPr>
      </w:pPr>
      <w:r w:rsidRPr="00D504F7">
        <w:rPr>
          <w:rFonts w:ascii="Trebuchet MS" w:hAnsi="Trebuchet MS"/>
        </w:rPr>
        <w:t xml:space="preserve">CPD </w:t>
      </w:r>
      <w:r w:rsidR="00413F27" w:rsidRPr="00D504F7">
        <w:rPr>
          <w:rFonts w:ascii="Trebuchet MS" w:hAnsi="Trebuchet MS"/>
        </w:rPr>
        <w:t xml:space="preserve">(continued professional development) </w:t>
      </w:r>
      <w:r w:rsidR="00D504F7" w:rsidRPr="00D504F7">
        <w:rPr>
          <w:rFonts w:ascii="Trebuchet MS" w:hAnsi="Trebuchet MS"/>
        </w:rPr>
        <w:t xml:space="preserve">is the </w:t>
      </w:r>
      <w:r w:rsidR="00D504F7">
        <w:rPr>
          <w:rFonts w:ascii="Trebuchet MS" w:hAnsi="Trebuchet MS"/>
        </w:rPr>
        <w:t xml:space="preserve">ongoing </w:t>
      </w:r>
      <w:r w:rsidRPr="00D504F7">
        <w:rPr>
          <w:rFonts w:ascii="Trebuchet MS" w:hAnsi="Trebuchet MS"/>
        </w:rPr>
        <w:t>development of abilities needed for quality professional performance</w:t>
      </w:r>
      <w:r w:rsidR="00D504F7">
        <w:rPr>
          <w:rFonts w:ascii="Trebuchet MS" w:hAnsi="Trebuchet MS"/>
        </w:rPr>
        <w:t xml:space="preserve">.  </w:t>
      </w:r>
      <w:r w:rsidRPr="00D504F7">
        <w:rPr>
          <w:rFonts w:ascii="Trebuchet MS" w:hAnsi="Trebuchet MS"/>
        </w:rPr>
        <w:t>Th</w:t>
      </w:r>
      <w:r w:rsidR="00D504F7" w:rsidRPr="00D504F7">
        <w:rPr>
          <w:rFonts w:ascii="Trebuchet MS" w:hAnsi="Trebuchet MS"/>
        </w:rPr>
        <w:t xml:space="preserve">e California Board of Psychology </w:t>
      </w:r>
      <w:r w:rsidRPr="00D504F7">
        <w:rPr>
          <w:rFonts w:ascii="Trebuchet MS" w:hAnsi="Trebuchet MS"/>
        </w:rPr>
        <w:t>model</w:t>
      </w:r>
      <w:r w:rsidR="00D504F7">
        <w:rPr>
          <w:rFonts w:ascii="Trebuchet MS" w:hAnsi="Trebuchet MS"/>
        </w:rPr>
        <w:t>, effective 01/01/2023</w:t>
      </w:r>
      <w:r w:rsidRPr="00D504F7">
        <w:rPr>
          <w:rFonts w:ascii="Trebuchet MS" w:hAnsi="Trebuchet MS"/>
        </w:rPr>
        <w:t xml:space="preserve"> consists of 15 continuing professional development activities </w:t>
      </w:r>
      <w:r w:rsidR="00D504F7">
        <w:rPr>
          <w:rFonts w:ascii="Trebuchet MS" w:hAnsi="Trebuchet MS"/>
        </w:rPr>
        <w:t xml:space="preserve">within 4 </w:t>
      </w:r>
      <w:r w:rsidRPr="00D504F7">
        <w:rPr>
          <w:rFonts w:ascii="Trebuchet MS" w:hAnsi="Trebuchet MS"/>
        </w:rPr>
        <w:t xml:space="preserve">categories. 36 hours </w:t>
      </w:r>
      <w:r w:rsidR="00D504F7">
        <w:rPr>
          <w:rFonts w:ascii="Trebuchet MS" w:hAnsi="Trebuchet MS"/>
        </w:rPr>
        <w:t xml:space="preserve">of CPD are </w:t>
      </w:r>
      <w:r w:rsidRPr="00D504F7">
        <w:rPr>
          <w:rFonts w:ascii="Trebuchet MS" w:hAnsi="Trebuchet MS"/>
        </w:rPr>
        <w:t xml:space="preserve">required for </w:t>
      </w:r>
      <w:r w:rsidR="00D504F7">
        <w:rPr>
          <w:rFonts w:ascii="Trebuchet MS" w:hAnsi="Trebuchet MS"/>
        </w:rPr>
        <w:t xml:space="preserve">licensure </w:t>
      </w:r>
      <w:r w:rsidRPr="00D504F7">
        <w:rPr>
          <w:rFonts w:ascii="Trebuchet MS" w:hAnsi="Trebuchet MS"/>
        </w:rPr>
        <w:t>renewal</w:t>
      </w:r>
      <w:r w:rsidR="009430E2">
        <w:rPr>
          <w:rFonts w:ascii="Trebuchet MS" w:hAnsi="Trebuchet MS"/>
        </w:rPr>
        <w:t xml:space="preserve"> (every 2 years)</w:t>
      </w:r>
      <w:r w:rsidRPr="00D504F7">
        <w:rPr>
          <w:rFonts w:ascii="Trebuchet MS" w:hAnsi="Trebuchet MS"/>
        </w:rPr>
        <w:t>.</w:t>
      </w:r>
    </w:p>
    <w:p w14:paraId="15E7F150" w14:textId="77777777" w:rsidR="00C1268C" w:rsidRPr="00D504F7" w:rsidRDefault="00C1268C" w:rsidP="00D504F7">
      <w:pPr>
        <w:jc w:val="both"/>
        <w:rPr>
          <w:rFonts w:ascii="Trebuchet MS" w:hAnsi="Trebuchet MS"/>
          <w:b/>
        </w:rPr>
      </w:pPr>
    </w:p>
    <w:p w14:paraId="60675915" w14:textId="2B16F1FA" w:rsidR="00C1268C" w:rsidRPr="009430E2" w:rsidRDefault="00C1268C" w:rsidP="00663334">
      <w:pPr>
        <w:rPr>
          <w:rFonts w:ascii="Trebuchet MS" w:hAnsi="Trebuchet MS"/>
          <w:b/>
          <w:bCs w:val="0"/>
          <w:color w:val="0070C0"/>
        </w:rPr>
      </w:pPr>
      <w:r w:rsidRPr="009430E2">
        <w:rPr>
          <w:rFonts w:ascii="Trebuchet MS" w:hAnsi="Trebuchet MS"/>
          <w:b/>
          <w:bCs w:val="0"/>
          <w:color w:val="0070C0"/>
        </w:rPr>
        <w:t>SPECIFIC TOPIC AREAS REQUIRED</w:t>
      </w:r>
    </w:p>
    <w:p w14:paraId="5F404547" w14:textId="28CD9E66" w:rsidR="00663334" w:rsidRPr="00D504F7" w:rsidRDefault="00663334" w:rsidP="00663334">
      <w:pPr>
        <w:rPr>
          <w:rFonts w:ascii="Trebuchet MS" w:hAnsi="Trebuchet MS"/>
        </w:rPr>
      </w:pPr>
      <w:r w:rsidRPr="009430E2">
        <w:rPr>
          <w:rFonts w:ascii="Trebuchet MS" w:hAnsi="Trebuchet MS"/>
          <w:b/>
          <w:color w:val="0070C0"/>
        </w:rPr>
        <w:t>Laws and Ethics</w:t>
      </w:r>
      <w:r w:rsidR="009430E2" w:rsidRPr="009430E2">
        <w:rPr>
          <w:rFonts w:ascii="Trebuchet MS" w:hAnsi="Trebuchet MS"/>
          <w:b/>
          <w:color w:val="0070C0"/>
        </w:rPr>
        <w:t xml:space="preserve">   </w:t>
      </w:r>
      <w:r w:rsidRPr="00D504F7">
        <w:rPr>
          <w:rFonts w:ascii="Trebuchet MS" w:hAnsi="Trebuchet MS"/>
        </w:rPr>
        <w:t xml:space="preserve">Licensees must complete a minimum of 4 hours of training in the subject of laws and ethics </w:t>
      </w:r>
      <w:r w:rsidRPr="00D504F7">
        <w:rPr>
          <w:rFonts w:ascii="Trebuchet MS" w:hAnsi="Trebuchet MS"/>
          <w:u w:val="single"/>
        </w:rPr>
        <w:t xml:space="preserve">as they apply to the practice of </w:t>
      </w:r>
      <w:r w:rsidR="009430E2">
        <w:rPr>
          <w:rFonts w:ascii="Trebuchet MS" w:hAnsi="Trebuchet MS"/>
          <w:u w:val="single"/>
        </w:rPr>
        <w:t>p</w:t>
      </w:r>
      <w:r w:rsidRPr="00D504F7">
        <w:rPr>
          <w:rFonts w:ascii="Trebuchet MS" w:hAnsi="Trebuchet MS"/>
          <w:u w:val="single"/>
        </w:rPr>
        <w:t>sychology</w:t>
      </w:r>
      <w:r w:rsidRPr="00D504F7">
        <w:rPr>
          <w:rFonts w:ascii="Trebuchet MS" w:hAnsi="Trebuchet MS"/>
        </w:rPr>
        <w:t xml:space="preserve">. The requirement can be met using </w:t>
      </w:r>
      <w:r w:rsidRPr="009430E2">
        <w:rPr>
          <w:rFonts w:ascii="Trebuchet MS" w:hAnsi="Trebuchet MS"/>
          <w:u w:val="single"/>
        </w:rPr>
        <w:t>any combination of CPD categories</w:t>
      </w:r>
      <w:r w:rsidRPr="00D504F7">
        <w:rPr>
          <w:rFonts w:ascii="Trebuchet MS" w:hAnsi="Trebuchet MS"/>
        </w:rPr>
        <w:t>.</w:t>
      </w:r>
    </w:p>
    <w:p w14:paraId="794EF2B0" w14:textId="77777777" w:rsidR="00C1268C" w:rsidRPr="00D504F7" w:rsidRDefault="00C1268C" w:rsidP="00663334">
      <w:pPr>
        <w:rPr>
          <w:rFonts w:ascii="Trebuchet MS" w:hAnsi="Trebuchet MS"/>
        </w:rPr>
      </w:pPr>
    </w:p>
    <w:p w14:paraId="2B9C153C" w14:textId="232705D1" w:rsidR="00663334" w:rsidRPr="00D504F7" w:rsidRDefault="00663334" w:rsidP="00663334">
      <w:pPr>
        <w:rPr>
          <w:rFonts w:ascii="Trebuchet MS" w:hAnsi="Trebuchet MS"/>
        </w:rPr>
      </w:pPr>
      <w:r w:rsidRPr="009430E2">
        <w:rPr>
          <w:rFonts w:ascii="Trebuchet MS" w:hAnsi="Trebuchet MS"/>
          <w:b/>
          <w:color w:val="0070C0"/>
        </w:rPr>
        <w:t>Cultural Diversity/Social Justice</w:t>
      </w:r>
      <w:r w:rsidR="009430E2" w:rsidRPr="009430E2">
        <w:rPr>
          <w:rFonts w:ascii="Trebuchet MS" w:hAnsi="Trebuchet MS"/>
          <w:b/>
          <w:color w:val="0070C0"/>
        </w:rPr>
        <w:t xml:space="preserve">   </w:t>
      </w:r>
      <w:r w:rsidRPr="00D504F7">
        <w:rPr>
          <w:rFonts w:ascii="Trebuchet MS" w:hAnsi="Trebuchet MS"/>
        </w:rPr>
        <w:t xml:space="preserve">Licensees must complete a minimum of 4 hours of training in the subject of cultural diversity and/or social justice as they </w:t>
      </w:r>
      <w:r w:rsidRPr="00D504F7">
        <w:rPr>
          <w:rFonts w:ascii="Trebuchet MS" w:hAnsi="Trebuchet MS"/>
          <w:u w:val="single"/>
        </w:rPr>
        <w:t xml:space="preserve">apply to the practice of </w:t>
      </w:r>
      <w:r w:rsidR="009430E2">
        <w:rPr>
          <w:rFonts w:ascii="Trebuchet MS" w:hAnsi="Trebuchet MS"/>
          <w:u w:val="single"/>
        </w:rPr>
        <w:t>p</w:t>
      </w:r>
      <w:r w:rsidRPr="00D504F7">
        <w:rPr>
          <w:rFonts w:ascii="Trebuchet MS" w:hAnsi="Trebuchet MS"/>
          <w:u w:val="single"/>
        </w:rPr>
        <w:t>sychology</w:t>
      </w:r>
      <w:r w:rsidRPr="00D504F7">
        <w:rPr>
          <w:rFonts w:ascii="Trebuchet MS" w:hAnsi="Trebuchet MS"/>
        </w:rPr>
        <w:t xml:space="preserve">. The requirement can be met using </w:t>
      </w:r>
      <w:r w:rsidRPr="009430E2">
        <w:rPr>
          <w:rFonts w:ascii="Trebuchet MS" w:hAnsi="Trebuchet MS"/>
          <w:u w:val="single"/>
        </w:rPr>
        <w:t>any combination of the four CPD categories</w:t>
      </w:r>
      <w:r w:rsidRPr="00D504F7">
        <w:rPr>
          <w:rFonts w:ascii="Trebuchet MS" w:hAnsi="Trebuchet MS"/>
        </w:rPr>
        <w:t>.</w:t>
      </w:r>
    </w:p>
    <w:p w14:paraId="55F28C1B" w14:textId="77777777" w:rsidR="00C1268C" w:rsidRPr="00D504F7" w:rsidRDefault="00C1268C" w:rsidP="00663334">
      <w:pPr>
        <w:rPr>
          <w:rFonts w:ascii="Trebuchet MS" w:hAnsi="Trebuchet MS"/>
        </w:rPr>
      </w:pPr>
    </w:p>
    <w:p w14:paraId="50995E97" w14:textId="5A8229C9" w:rsidR="00663334" w:rsidRPr="00D504F7" w:rsidRDefault="00C1268C" w:rsidP="00663334">
      <w:pPr>
        <w:rPr>
          <w:rFonts w:ascii="Trebuchet MS" w:hAnsi="Trebuchet MS"/>
        </w:rPr>
      </w:pPr>
      <w:r w:rsidRPr="009430E2">
        <w:rPr>
          <w:rFonts w:ascii="Trebuchet MS" w:hAnsi="Trebuchet MS"/>
          <w:b/>
          <w:bCs w:val="0"/>
          <w:color w:val="0070C0"/>
        </w:rPr>
        <w:t>REMAINING CPD ACTIVITIES AVAILABLE</w:t>
      </w:r>
      <w:r w:rsidR="009430E2">
        <w:rPr>
          <w:rFonts w:ascii="Trebuchet MS" w:hAnsi="Trebuchet MS"/>
          <w:b/>
          <w:bCs w:val="0"/>
          <w:color w:val="0070C0"/>
        </w:rPr>
        <w:t xml:space="preserve">   </w:t>
      </w:r>
      <w:r w:rsidR="00663334" w:rsidRPr="00D504F7">
        <w:rPr>
          <w:rFonts w:ascii="Trebuchet MS" w:hAnsi="Trebuchet MS"/>
        </w:rPr>
        <w:t>The following is a summary of CPD learning activities</w:t>
      </w:r>
      <w:r w:rsidR="009430E2">
        <w:rPr>
          <w:rFonts w:ascii="Trebuchet MS" w:hAnsi="Trebuchet MS"/>
        </w:rPr>
        <w:t>.</w:t>
      </w:r>
    </w:p>
    <w:tbl>
      <w:tblPr>
        <w:tblW w:w="0" w:type="auto"/>
        <w:tblBorders>
          <w:top w:val="single" w:sz="8" w:space="0" w:color="BCC5D0"/>
          <w:left w:val="single" w:sz="8" w:space="0" w:color="BCC5D0"/>
          <w:bottom w:val="single" w:sz="8" w:space="0" w:color="BCC5D0"/>
          <w:right w:val="single" w:sz="8" w:space="0" w:color="BCC5D0"/>
        </w:tblBorders>
        <w:tblCellMar>
          <w:left w:w="0" w:type="dxa"/>
          <w:right w:w="0" w:type="dxa"/>
        </w:tblCellMar>
        <w:tblLook w:val="04A0" w:firstRow="1" w:lastRow="0" w:firstColumn="1" w:lastColumn="0" w:noHBand="0" w:noVBand="1"/>
      </w:tblPr>
      <w:tblGrid>
        <w:gridCol w:w="6489"/>
        <w:gridCol w:w="1678"/>
        <w:gridCol w:w="2613"/>
      </w:tblGrid>
      <w:tr w:rsidR="00663334" w:rsidRPr="00D504F7" w14:paraId="18661BA2" w14:textId="77777777" w:rsidTr="00663334">
        <w:trPr>
          <w:tblHeader/>
        </w:trPr>
        <w:tc>
          <w:tcPr>
            <w:tcW w:w="0" w:type="auto"/>
            <w:tcBorders>
              <w:top w:val="single" w:sz="8" w:space="0" w:color="BCC5D0"/>
              <w:left w:val="single" w:sz="8" w:space="0" w:color="BCC5D0"/>
              <w:bottom w:val="single" w:sz="8" w:space="0" w:color="BCC5D0"/>
              <w:right w:val="single" w:sz="8" w:space="0" w:color="BCC5D0"/>
            </w:tcBorders>
            <w:shd w:val="clear" w:color="auto" w:fill="ECECE7"/>
            <w:tcMar>
              <w:top w:w="48" w:type="dxa"/>
              <w:left w:w="48" w:type="dxa"/>
              <w:bottom w:w="48" w:type="dxa"/>
              <w:right w:w="48" w:type="dxa"/>
            </w:tcMar>
            <w:vAlign w:val="bottom"/>
            <w:hideMark/>
          </w:tcPr>
          <w:p w14:paraId="26CE9F6C" w14:textId="77777777" w:rsidR="00663334" w:rsidRPr="00D504F7" w:rsidRDefault="00663334" w:rsidP="00663334">
            <w:pPr>
              <w:rPr>
                <w:rFonts w:ascii="Trebuchet MS" w:hAnsi="Trebuchet MS"/>
                <w:b/>
              </w:rPr>
            </w:pPr>
            <w:r w:rsidRPr="00D504F7">
              <w:rPr>
                <w:rFonts w:ascii="Trebuchet MS" w:hAnsi="Trebuchet MS"/>
                <w:b/>
              </w:rPr>
              <w:t>CE/CPD Activity</w:t>
            </w:r>
          </w:p>
        </w:tc>
        <w:tc>
          <w:tcPr>
            <w:tcW w:w="0" w:type="auto"/>
            <w:tcBorders>
              <w:top w:val="single" w:sz="8" w:space="0" w:color="BCC5D0"/>
              <w:left w:val="single" w:sz="8" w:space="0" w:color="BCC5D0"/>
              <w:bottom w:val="single" w:sz="8" w:space="0" w:color="BCC5D0"/>
              <w:right w:val="single" w:sz="8" w:space="0" w:color="BCC5D0"/>
            </w:tcBorders>
            <w:shd w:val="clear" w:color="auto" w:fill="ECECE7"/>
            <w:tcMar>
              <w:top w:w="48" w:type="dxa"/>
              <w:left w:w="48" w:type="dxa"/>
              <w:bottom w:w="48" w:type="dxa"/>
              <w:right w:w="48" w:type="dxa"/>
            </w:tcMar>
            <w:vAlign w:val="bottom"/>
            <w:hideMark/>
          </w:tcPr>
          <w:p w14:paraId="5FC6C088" w14:textId="77777777" w:rsidR="00663334" w:rsidRPr="00D504F7" w:rsidRDefault="00663334" w:rsidP="00663334">
            <w:pPr>
              <w:rPr>
                <w:rFonts w:ascii="Trebuchet MS" w:hAnsi="Trebuchet MS"/>
                <w:b/>
              </w:rPr>
            </w:pPr>
            <w:r w:rsidRPr="009430E2">
              <w:rPr>
                <w:rFonts w:ascii="Trebuchet MS" w:hAnsi="Trebuchet MS"/>
                <w:b/>
                <w:sz w:val="18"/>
                <w:szCs w:val="18"/>
              </w:rPr>
              <w:t>Maximum # of Hours Allowed Each Renewal Period</w:t>
            </w:r>
          </w:p>
        </w:tc>
        <w:tc>
          <w:tcPr>
            <w:tcW w:w="0" w:type="auto"/>
            <w:tcBorders>
              <w:top w:val="single" w:sz="8" w:space="0" w:color="BCC5D0"/>
              <w:left w:val="single" w:sz="8" w:space="0" w:color="BCC5D0"/>
              <w:bottom w:val="single" w:sz="8" w:space="0" w:color="BCC5D0"/>
              <w:right w:val="single" w:sz="8" w:space="0" w:color="BCC5D0"/>
            </w:tcBorders>
            <w:shd w:val="clear" w:color="auto" w:fill="auto"/>
            <w:tcMar>
              <w:top w:w="48" w:type="dxa"/>
              <w:left w:w="48" w:type="dxa"/>
              <w:bottom w:w="48" w:type="dxa"/>
              <w:right w:w="48" w:type="dxa"/>
            </w:tcMar>
            <w:vAlign w:val="bottom"/>
            <w:hideMark/>
          </w:tcPr>
          <w:p w14:paraId="061E2683" w14:textId="77777777" w:rsidR="009430E2" w:rsidRDefault="00663334" w:rsidP="00663334">
            <w:pPr>
              <w:rPr>
                <w:rFonts w:ascii="Trebuchet MS" w:hAnsi="Trebuchet MS"/>
                <w:b/>
              </w:rPr>
            </w:pPr>
            <w:r w:rsidRPr="00D504F7">
              <w:rPr>
                <w:rFonts w:ascii="Trebuchet MS" w:hAnsi="Trebuchet MS"/>
                <w:b/>
              </w:rPr>
              <w:t xml:space="preserve">Hours Credited </w:t>
            </w:r>
          </w:p>
          <w:p w14:paraId="66D51A7D" w14:textId="2A4DCF80" w:rsidR="00663334" w:rsidRPr="00D504F7" w:rsidRDefault="00663334" w:rsidP="00663334">
            <w:pPr>
              <w:rPr>
                <w:rFonts w:ascii="Trebuchet MS" w:hAnsi="Trebuchet MS"/>
                <w:b/>
              </w:rPr>
            </w:pPr>
            <w:r w:rsidRPr="00D504F7">
              <w:rPr>
                <w:rFonts w:ascii="Trebuchet MS" w:hAnsi="Trebuchet MS"/>
                <w:b/>
              </w:rPr>
              <w:t>by Activity</w:t>
            </w:r>
          </w:p>
        </w:tc>
      </w:tr>
      <w:tr w:rsidR="00663334" w:rsidRPr="00D504F7" w14:paraId="24DB0063" w14:textId="77777777" w:rsidTr="00663334">
        <w:tc>
          <w:tcPr>
            <w:tcW w:w="0" w:type="auto"/>
            <w:gridSpan w:val="3"/>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203ED0BF" w14:textId="77777777" w:rsidR="00663334" w:rsidRPr="00D504F7" w:rsidRDefault="00663334" w:rsidP="00663334">
            <w:pPr>
              <w:rPr>
                <w:rFonts w:ascii="Trebuchet MS" w:hAnsi="Trebuchet MS"/>
              </w:rPr>
            </w:pPr>
            <w:r w:rsidRPr="00D504F7">
              <w:rPr>
                <w:rFonts w:ascii="Trebuchet MS" w:hAnsi="Trebuchet MS"/>
                <w:b/>
              </w:rPr>
              <w:t>CPD Learning Category #1 – Professional Activity</w:t>
            </w:r>
          </w:p>
        </w:tc>
      </w:tr>
      <w:tr w:rsidR="00663334" w:rsidRPr="00D504F7" w14:paraId="23844AC9"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00AA9702" w14:textId="26BD5FDB" w:rsidR="00663334" w:rsidRPr="00D504F7" w:rsidRDefault="00C1268C" w:rsidP="00663334">
            <w:pPr>
              <w:rPr>
                <w:rFonts w:ascii="Trebuchet MS" w:hAnsi="Trebuchet MS"/>
              </w:rPr>
            </w:pPr>
            <w:r w:rsidRPr="00D504F7">
              <w:rPr>
                <w:rFonts w:ascii="Trebuchet MS" w:hAnsi="Trebuchet MS"/>
                <w:b/>
              </w:rPr>
              <w:t>[</w:t>
            </w:r>
            <w:r w:rsidR="00A422EE" w:rsidRPr="00D504F7">
              <w:rPr>
                <w:rFonts w:ascii="Trebuchet MS" w:hAnsi="Trebuchet MS"/>
                <w:b/>
              </w:rPr>
              <w:t>1.</w:t>
            </w:r>
            <w:r w:rsidRPr="00D504F7">
              <w:rPr>
                <w:rFonts w:ascii="Trebuchet MS" w:hAnsi="Trebuchet MS"/>
                <w:b/>
              </w:rPr>
              <w:t xml:space="preserve">1]  </w:t>
            </w:r>
            <w:r w:rsidR="00663334" w:rsidRPr="00D504F7">
              <w:rPr>
                <w:rFonts w:ascii="Trebuchet MS" w:hAnsi="Trebuchet MS"/>
                <w:b/>
              </w:rPr>
              <w:t>Peer Consultation</w:t>
            </w:r>
          </w:p>
          <w:p w14:paraId="2B6FCE51" w14:textId="77777777" w:rsidR="00663334" w:rsidRPr="00D504F7" w:rsidRDefault="00663334" w:rsidP="00663334">
            <w:pPr>
              <w:rPr>
                <w:rFonts w:ascii="Trebuchet MS" w:hAnsi="Trebuchet MS"/>
              </w:rPr>
            </w:pPr>
            <w:r w:rsidRPr="00D504F7">
              <w:rPr>
                <w:rFonts w:ascii="Trebuchet MS" w:hAnsi="Trebuchet MS"/>
              </w:rPr>
              <w:t>Including, but not limited to case consultation, reading or research groups.</w:t>
            </w:r>
          </w:p>
          <w:p w14:paraId="7B4AC1CE" w14:textId="77777777" w:rsidR="00663334" w:rsidRPr="00D504F7" w:rsidRDefault="00663334" w:rsidP="00663334">
            <w:pPr>
              <w:rPr>
                <w:rFonts w:ascii="Trebuchet MS" w:hAnsi="Trebuchet MS"/>
              </w:rPr>
            </w:pPr>
            <w:r w:rsidRPr="00D504F7">
              <w:rPr>
                <w:rFonts w:ascii="Trebuchet MS" w:hAnsi="Trebuchet MS"/>
              </w:rPr>
              <w:t>Licensees shall maintain a record of hours. The record shall include the following: date(s), type of activity, and total number of hours.</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7DF9F302" w14:textId="77777777" w:rsidR="00663334" w:rsidRPr="00D504F7" w:rsidRDefault="00663334" w:rsidP="00663334">
            <w:pPr>
              <w:rPr>
                <w:rFonts w:ascii="Trebuchet MS" w:hAnsi="Trebuchet MS"/>
              </w:rPr>
            </w:pPr>
            <w:r w:rsidRPr="00D504F7">
              <w:rPr>
                <w:rFonts w:ascii="Trebuchet MS" w:hAnsi="Trebuchet MS"/>
              </w:rPr>
              <w:t>1 hour minimum, if used</w:t>
            </w:r>
            <w:r w:rsidRPr="00D504F7">
              <w:rPr>
                <w:rFonts w:ascii="Trebuchet MS" w:hAnsi="Trebuchet MS"/>
              </w:rPr>
              <w:br/>
              <w:t>18 hours maximum</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78EC7CFF" w14:textId="77777777" w:rsidR="00663334" w:rsidRPr="00D504F7" w:rsidRDefault="00663334" w:rsidP="00663334">
            <w:pPr>
              <w:rPr>
                <w:rFonts w:ascii="Trebuchet MS" w:hAnsi="Trebuchet MS"/>
              </w:rPr>
            </w:pPr>
            <w:r w:rsidRPr="00D504F7">
              <w:rPr>
                <w:rFonts w:ascii="Trebuchet MS" w:hAnsi="Trebuchet MS"/>
              </w:rPr>
              <w:t>1 hour of activity = 1 hour credited</w:t>
            </w:r>
          </w:p>
        </w:tc>
      </w:tr>
      <w:tr w:rsidR="00663334" w:rsidRPr="00D504F7" w14:paraId="7E7C5C0B"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2535B625" w14:textId="58F11E61" w:rsidR="00663334" w:rsidRPr="00D504F7" w:rsidRDefault="00C1268C" w:rsidP="00663334">
            <w:pPr>
              <w:rPr>
                <w:rFonts w:ascii="Trebuchet MS" w:hAnsi="Trebuchet MS"/>
              </w:rPr>
            </w:pPr>
            <w:r w:rsidRPr="00D504F7">
              <w:rPr>
                <w:rFonts w:ascii="Trebuchet MS" w:hAnsi="Trebuchet MS"/>
                <w:b/>
              </w:rPr>
              <w:t>[</w:t>
            </w:r>
            <w:r w:rsidR="00A422EE" w:rsidRPr="00D504F7">
              <w:rPr>
                <w:rFonts w:ascii="Trebuchet MS" w:hAnsi="Trebuchet MS"/>
                <w:b/>
              </w:rPr>
              <w:t>1.</w:t>
            </w:r>
            <w:r w:rsidRPr="00D504F7">
              <w:rPr>
                <w:rFonts w:ascii="Trebuchet MS" w:hAnsi="Trebuchet MS"/>
                <w:b/>
              </w:rPr>
              <w:t xml:space="preserve">2] </w:t>
            </w:r>
            <w:r w:rsidR="00663334" w:rsidRPr="00D504F7">
              <w:rPr>
                <w:rFonts w:ascii="Trebuchet MS" w:hAnsi="Trebuchet MS"/>
                <w:b/>
              </w:rPr>
              <w:t>Practice Outcome Monitoring</w:t>
            </w:r>
          </w:p>
          <w:p w14:paraId="18997AF7" w14:textId="77777777" w:rsidR="00663334" w:rsidRPr="00D504F7" w:rsidRDefault="00663334" w:rsidP="00663334">
            <w:pPr>
              <w:rPr>
                <w:rFonts w:ascii="Trebuchet MS" w:hAnsi="Trebuchet MS"/>
              </w:rPr>
            </w:pPr>
            <w:r w:rsidRPr="00D504F7">
              <w:rPr>
                <w:rFonts w:ascii="Trebuchet MS" w:hAnsi="Trebuchet MS"/>
              </w:rPr>
              <w:t>Assessing patient/client outcomes via protocol, including the use of repeated standardized outcome assessment protocols to assess patient/client outcomes.</w:t>
            </w:r>
          </w:p>
          <w:p w14:paraId="530F212F" w14:textId="77777777" w:rsidR="00663334" w:rsidRPr="00D504F7" w:rsidRDefault="00663334" w:rsidP="00663334">
            <w:pPr>
              <w:rPr>
                <w:rFonts w:ascii="Trebuchet MS" w:hAnsi="Trebuchet MS"/>
              </w:rPr>
            </w:pPr>
            <w:r w:rsidRPr="00D504F7">
              <w:rPr>
                <w:rFonts w:ascii="Trebuchet MS" w:hAnsi="Trebuchet MS"/>
              </w:rPr>
              <w:t>Licensees shall maintain a record of this activity as documentation of compliance. This record shall include the following: date(s) of monitoring, client identifier, and how outcomes were measured.</w:t>
            </w:r>
          </w:p>
          <w:p w14:paraId="0678DE8C" w14:textId="77777777" w:rsidR="00663334" w:rsidRPr="00D504F7" w:rsidRDefault="00663334" w:rsidP="00663334">
            <w:pPr>
              <w:rPr>
                <w:rFonts w:ascii="Trebuchet MS" w:hAnsi="Trebuchet MS"/>
              </w:rPr>
            </w:pPr>
            <w:r w:rsidRPr="00D504F7">
              <w:rPr>
                <w:rFonts w:ascii="Trebuchet MS" w:hAnsi="Trebuchet MS"/>
              </w:rPr>
              <w:t> </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65FE457F" w14:textId="77777777" w:rsidR="00663334" w:rsidRPr="00D504F7" w:rsidRDefault="00663334" w:rsidP="00663334">
            <w:pPr>
              <w:rPr>
                <w:rFonts w:ascii="Trebuchet MS" w:hAnsi="Trebuchet MS"/>
              </w:rPr>
            </w:pPr>
            <w:r w:rsidRPr="00D504F7">
              <w:rPr>
                <w:rFonts w:ascii="Trebuchet MS" w:hAnsi="Trebuchet MS"/>
              </w:rPr>
              <w:t>9 hours maximum</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66BD1285" w14:textId="77777777" w:rsidR="00663334" w:rsidRPr="00D504F7" w:rsidRDefault="00663334" w:rsidP="00663334">
            <w:pPr>
              <w:rPr>
                <w:rFonts w:ascii="Trebuchet MS" w:hAnsi="Trebuchet MS"/>
              </w:rPr>
            </w:pPr>
            <w:r w:rsidRPr="00D504F7">
              <w:rPr>
                <w:rFonts w:ascii="Trebuchet MS" w:hAnsi="Trebuchet MS"/>
              </w:rPr>
              <w:t>1 patient/client of practice outcome monitoring = 1 hour credited</w:t>
            </w:r>
          </w:p>
        </w:tc>
      </w:tr>
      <w:tr w:rsidR="00663334" w:rsidRPr="00D504F7" w14:paraId="1B745148"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03E40923" w14:textId="3EA43C04" w:rsidR="00663334" w:rsidRPr="00D504F7" w:rsidRDefault="00A422EE" w:rsidP="00663334">
            <w:pPr>
              <w:rPr>
                <w:rFonts w:ascii="Trebuchet MS" w:hAnsi="Trebuchet MS"/>
              </w:rPr>
            </w:pPr>
            <w:r w:rsidRPr="00D504F7">
              <w:rPr>
                <w:rFonts w:ascii="Trebuchet MS" w:hAnsi="Trebuchet MS"/>
                <w:b/>
              </w:rPr>
              <w:t xml:space="preserve">[1.3]  </w:t>
            </w:r>
            <w:r w:rsidR="00663334" w:rsidRPr="00D504F7">
              <w:rPr>
                <w:rFonts w:ascii="Trebuchet MS" w:hAnsi="Trebuchet MS"/>
                <w:b/>
              </w:rPr>
              <w:t>Professional Services</w:t>
            </w:r>
          </w:p>
          <w:p w14:paraId="5E3F2FFF" w14:textId="77777777" w:rsidR="00663334" w:rsidRPr="00D504F7" w:rsidRDefault="00663334" w:rsidP="00663334">
            <w:pPr>
              <w:rPr>
                <w:rFonts w:ascii="Trebuchet MS" w:hAnsi="Trebuchet MS"/>
              </w:rPr>
            </w:pPr>
            <w:r w:rsidRPr="00D504F7">
              <w:rPr>
                <w:rFonts w:ascii="Trebuchet MS" w:hAnsi="Trebuchet MS"/>
              </w:rPr>
              <w:t>Including, but not limited to, serving on psychological association boards or committees, editorial boards or peer-reviewed journals related to psychology, scientific grant review teams or board member of regulatory body, program development and/or activities in service of psychology.</w:t>
            </w:r>
          </w:p>
          <w:p w14:paraId="392130E3" w14:textId="77777777" w:rsidR="00663334" w:rsidRPr="00D504F7" w:rsidRDefault="00663334" w:rsidP="00663334">
            <w:pPr>
              <w:rPr>
                <w:rFonts w:ascii="Trebuchet MS" w:hAnsi="Trebuchet MS"/>
              </w:rPr>
            </w:pPr>
            <w:r w:rsidRPr="00D504F7">
              <w:rPr>
                <w:rFonts w:ascii="Trebuchet MS" w:hAnsi="Trebuchet MS"/>
              </w:rPr>
              <w:t>Licensees shall maintain a record of this activity as documentation of compliance. This record shall include the following: board or program name, role of licensee, dates of service, and term of service (six months or one year).</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495D59D8" w14:textId="77777777" w:rsidR="00663334" w:rsidRPr="00D504F7" w:rsidRDefault="00663334" w:rsidP="00663334">
            <w:pPr>
              <w:rPr>
                <w:rFonts w:ascii="Trebuchet MS" w:hAnsi="Trebuchet MS"/>
              </w:rPr>
            </w:pPr>
            <w:r w:rsidRPr="00D504F7">
              <w:rPr>
                <w:rFonts w:ascii="Trebuchet MS" w:hAnsi="Trebuchet MS"/>
              </w:rPr>
              <w:t>4.5 hours minimum, if used</w:t>
            </w:r>
            <w:r w:rsidRPr="00D504F7">
              <w:rPr>
                <w:rFonts w:ascii="Trebuchet MS" w:hAnsi="Trebuchet MS"/>
              </w:rPr>
              <w:br/>
              <w:t>12 hours maximum</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1D4C8418" w14:textId="77777777" w:rsidR="00663334" w:rsidRPr="00D504F7" w:rsidRDefault="00663334" w:rsidP="00663334">
            <w:pPr>
              <w:rPr>
                <w:rFonts w:ascii="Trebuchet MS" w:hAnsi="Trebuchet MS"/>
              </w:rPr>
            </w:pPr>
            <w:r w:rsidRPr="00D504F7">
              <w:rPr>
                <w:rFonts w:ascii="Trebuchet MS" w:hAnsi="Trebuchet MS"/>
              </w:rPr>
              <w:t>1 year = 9 hours credited</w:t>
            </w:r>
            <w:r w:rsidRPr="00D504F7">
              <w:rPr>
                <w:rFonts w:ascii="Trebuchet MS" w:hAnsi="Trebuchet MS"/>
              </w:rPr>
              <w:br/>
              <w:t>6 months = 4.5 hours credited</w:t>
            </w:r>
          </w:p>
        </w:tc>
      </w:tr>
      <w:tr w:rsidR="00663334" w:rsidRPr="00D504F7" w14:paraId="1ECB1059"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585EF259" w14:textId="21828F77" w:rsidR="00663334" w:rsidRPr="00D504F7" w:rsidRDefault="00A422EE" w:rsidP="00663334">
            <w:pPr>
              <w:rPr>
                <w:rFonts w:ascii="Trebuchet MS" w:hAnsi="Trebuchet MS"/>
              </w:rPr>
            </w:pPr>
            <w:r w:rsidRPr="00D504F7">
              <w:rPr>
                <w:rFonts w:ascii="Trebuchet MS" w:hAnsi="Trebuchet MS"/>
                <w:b/>
              </w:rPr>
              <w:t xml:space="preserve">[1.4]  </w:t>
            </w:r>
            <w:r w:rsidR="00663334" w:rsidRPr="00D504F7">
              <w:rPr>
                <w:rFonts w:ascii="Trebuchet MS" w:hAnsi="Trebuchet MS"/>
                <w:b/>
              </w:rPr>
              <w:t>Conference/Convention Attendance</w:t>
            </w:r>
          </w:p>
          <w:p w14:paraId="4D842D34" w14:textId="77777777" w:rsidR="00663334" w:rsidRPr="00D504F7" w:rsidRDefault="00663334" w:rsidP="00663334">
            <w:pPr>
              <w:rPr>
                <w:rFonts w:ascii="Trebuchet MS" w:hAnsi="Trebuchet MS"/>
              </w:rPr>
            </w:pPr>
            <w:r w:rsidRPr="00D504F7">
              <w:rPr>
                <w:rFonts w:ascii="Trebuchet MS" w:hAnsi="Trebuchet MS"/>
              </w:rPr>
              <w:t>Attendance at professional gatherings, either in person or via electronic means, that consists of multiple concurrent or sequential free-standing presentations related to the practice of psychology.</w:t>
            </w:r>
          </w:p>
          <w:p w14:paraId="62C6FACE" w14:textId="77777777" w:rsidR="00663334" w:rsidRPr="00D504F7" w:rsidRDefault="00663334" w:rsidP="00663334">
            <w:pPr>
              <w:rPr>
                <w:rFonts w:ascii="Trebuchet MS" w:hAnsi="Trebuchet MS"/>
              </w:rPr>
            </w:pPr>
            <w:r w:rsidRPr="00D504F7">
              <w:rPr>
                <w:rFonts w:ascii="Trebuchet MS" w:hAnsi="Trebuchet MS"/>
              </w:rPr>
              <w:lastRenderedPageBreak/>
              <w:t>Licensees shall maintain a record of this activity as documentation of compliance. This record shall include the following: name of conference/convention attended, proof of registration, and date(s) of conference/convention attended.</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0690A5A7" w14:textId="77777777" w:rsidR="00663334" w:rsidRPr="00D504F7" w:rsidRDefault="00663334" w:rsidP="00663334">
            <w:pPr>
              <w:rPr>
                <w:rFonts w:ascii="Trebuchet MS" w:hAnsi="Trebuchet MS"/>
              </w:rPr>
            </w:pPr>
            <w:r w:rsidRPr="00D504F7">
              <w:rPr>
                <w:rFonts w:ascii="Trebuchet MS" w:hAnsi="Trebuchet MS"/>
              </w:rPr>
              <w:lastRenderedPageBreak/>
              <w:t>6 hours maximum</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762FB1F6" w14:textId="77777777" w:rsidR="00663334" w:rsidRPr="00D504F7" w:rsidRDefault="00663334" w:rsidP="00663334">
            <w:pPr>
              <w:rPr>
                <w:rFonts w:ascii="Trebuchet MS" w:hAnsi="Trebuchet MS"/>
              </w:rPr>
            </w:pPr>
            <w:r w:rsidRPr="00D504F7">
              <w:rPr>
                <w:rFonts w:ascii="Trebuchet MS" w:hAnsi="Trebuchet MS"/>
              </w:rPr>
              <w:t>1 full conference day attendance = 1 hour credited</w:t>
            </w:r>
          </w:p>
        </w:tc>
      </w:tr>
      <w:tr w:rsidR="00663334" w:rsidRPr="00D504F7" w14:paraId="38225D5A"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6F3EE20C" w14:textId="613703EA" w:rsidR="00663334" w:rsidRPr="00D504F7" w:rsidRDefault="00A422EE" w:rsidP="00663334">
            <w:pPr>
              <w:rPr>
                <w:rFonts w:ascii="Trebuchet MS" w:hAnsi="Trebuchet MS"/>
              </w:rPr>
            </w:pPr>
            <w:r w:rsidRPr="00D504F7">
              <w:rPr>
                <w:rFonts w:ascii="Trebuchet MS" w:hAnsi="Trebuchet MS"/>
                <w:b/>
              </w:rPr>
              <w:t xml:space="preserve">[1.5]  </w:t>
            </w:r>
            <w:r w:rsidR="00663334" w:rsidRPr="00D504F7">
              <w:rPr>
                <w:rFonts w:ascii="Trebuchet MS" w:hAnsi="Trebuchet MS"/>
                <w:b/>
              </w:rPr>
              <w:t>Examination Functions</w:t>
            </w:r>
          </w:p>
          <w:p w14:paraId="5A72DDA5" w14:textId="77777777" w:rsidR="00663334" w:rsidRPr="00D504F7" w:rsidRDefault="00663334" w:rsidP="00663334">
            <w:pPr>
              <w:rPr>
                <w:rFonts w:ascii="Trebuchet MS" w:hAnsi="Trebuchet MS"/>
              </w:rPr>
            </w:pPr>
            <w:r w:rsidRPr="00D504F7">
              <w:rPr>
                <w:rFonts w:ascii="Trebuchet MS" w:hAnsi="Trebuchet MS"/>
              </w:rPr>
              <w:t>Serving in any function related to examination development for the Board or for the development of the EPPP.</w:t>
            </w:r>
          </w:p>
          <w:p w14:paraId="03ADE361" w14:textId="77777777" w:rsidR="00663334" w:rsidRPr="00D504F7" w:rsidRDefault="00663334" w:rsidP="00663334">
            <w:pPr>
              <w:rPr>
                <w:rFonts w:ascii="Trebuchet MS" w:hAnsi="Trebuchet MS"/>
              </w:rPr>
            </w:pPr>
            <w:r w:rsidRPr="00D504F7">
              <w:rPr>
                <w:rFonts w:ascii="Trebuchet MS" w:hAnsi="Trebuchet MS"/>
              </w:rPr>
              <w:t>Licensees shall maintain a record of this activity as</w:t>
            </w:r>
            <w:r w:rsidRPr="00D504F7">
              <w:rPr>
                <w:rFonts w:ascii="Trebuchet MS" w:hAnsi="Trebuchet MS"/>
              </w:rPr>
              <w:br/>
              <w:t>documentation of compliance. This record shall include the following: name of exam, dates of service, and number of hours.</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40F8AAF3" w14:textId="77777777" w:rsidR="00663334" w:rsidRPr="00D504F7" w:rsidRDefault="00663334" w:rsidP="00663334">
            <w:pPr>
              <w:rPr>
                <w:rFonts w:ascii="Trebuchet MS" w:hAnsi="Trebuchet MS"/>
              </w:rPr>
            </w:pPr>
            <w:r w:rsidRPr="00D504F7">
              <w:rPr>
                <w:rFonts w:ascii="Trebuchet MS" w:hAnsi="Trebuchet MS"/>
              </w:rPr>
              <w:t>12 hours maximum</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1EC2F449" w14:textId="77777777" w:rsidR="00663334" w:rsidRPr="00D504F7" w:rsidRDefault="00663334" w:rsidP="00663334">
            <w:pPr>
              <w:rPr>
                <w:rFonts w:ascii="Trebuchet MS" w:hAnsi="Trebuchet MS"/>
              </w:rPr>
            </w:pPr>
            <w:r w:rsidRPr="00D504F7">
              <w:rPr>
                <w:rFonts w:ascii="Trebuchet MS" w:hAnsi="Trebuchet MS"/>
              </w:rPr>
              <w:t>1 hour of service = 1 hour credited</w:t>
            </w:r>
          </w:p>
        </w:tc>
      </w:tr>
      <w:tr w:rsidR="00663334" w:rsidRPr="00D504F7" w14:paraId="23402C2C"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19640E74" w14:textId="4BD598A9" w:rsidR="00663334" w:rsidRPr="00D504F7" w:rsidRDefault="00A422EE" w:rsidP="00663334">
            <w:pPr>
              <w:rPr>
                <w:rFonts w:ascii="Trebuchet MS" w:hAnsi="Trebuchet MS"/>
              </w:rPr>
            </w:pPr>
            <w:r w:rsidRPr="00D504F7">
              <w:rPr>
                <w:rFonts w:ascii="Trebuchet MS" w:hAnsi="Trebuchet MS"/>
                <w:b/>
              </w:rPr>
              <w:t xml:space="preserve">[1.6]  </w:t>
            </w:r>
            <w:r w:rsidR="00663334" w:rsidRPr="00D504F7">
              <w:rPr>
                <w:rFonts w:ascii="Trebuchet MS" w:hAnsi="Trebuchet MS"/>
                <w:b/>
              </w:rPr>
              <w:t>Expert Review/Consultation</w:t>
            </w:r>
          </w:p>
          <w:p w14:paraId="2E8B39EE" w14:textId="77777777" w:rsidR="00663334" w:rsidRPr="00D504F7" w:rsidRDefault="00663334" w:rsidP="00663334">
            <w:pPr>
              <w:rPr>
                <w:rFonts w:ascii="Trebuchet MS" w:hAnsi="Trebuchet MS"/>
              </w:rPr>
            </w:pPr>
            <w:r w:rsidRPr="00D504F7">
              <w:rPr>
                <w:rFonts w:ascii="Trebuchet MS" w:hAnsi="Trebuchet MS"/>
              </w:rPr>
              <w:t>Expert Review/Consultation means serving in any expert capacity for the Board.</w:t>
            </w:r>
          </w:p>
          <w:p w14:paraId="2E3A255F" w14:textId="77777777" w:rsidR="00663334" w:rsidRPr="00D504F7" w:rsidRDefault="00663334" w:rsidP="00663334">
            <w:pPr>
              <w:rPr>
                <w:rFonts w:ascii="Trebuchet MS" w:hAnsi="Trebuchet MS"/>
              </w:rPr>
            </w:pPr>
            <w:r w:rsidRPr="00D504F7">
              <w:rPr>
                <w:rFonts w:ascii="Trebuchet MS" w:hAnsi="Trebuchet MS"/>
              </w:rPr>
              <w:t>Licensees shall maintain a record of this activity as documentation of compliance. This record shall include the following: dates of service and number of hours.</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07B8730D" w14:textId="77777777" w:rsidR="00663334" w:rsidRPr="00D504F7" w:rsidRDefault="00663334" w:rsidP="00663334">
            <w:pPr>
              <w:rPr>
                <w:rFonts w:ascii="Trebuchet MS" w:hAnsi="Trebuchet MS"/>
              </w:rPr>
            </w:pPr>
            <w:r w:rsidRPr="00D504F7">
              <w:rPr>
                <w:rFonts w:ascii="Trebuchet MS" w:hAnsi="Trebuchet MS"/>
              </w:rPr>
              <w:t>12 hours maximum</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4A225C6A" w14:textId="77777777" w:rsidR="00663334" w:rsidRPr="00D504F7" w:rsidRDefault="00663334" w:rsidP="00663334">
            <w:pPr>
              <w:rPr>
                <w:rFonts w:ascii="Trebuchet MS" w:hAnsi="Trebuchet MS"/>
              </w:rPr>
            </w:pPr>
            <w:r w:rsidRPr="00D504F7">
              <w:rPr>
                <w:rFonts w:ascii="Trebuchet MS" w:hAnsi="Trebuchet MS"/>
              </w:rPr>
              <w:t>1 hour of service in expert capacity = 1 hour credited</w:t>
            </w:r>
          </w:p>
        </w:tc>
      </w:tr>
      <w:tr w:rsidR="00663334" w:rsidRPr="00D504F7" w14:paraId="6C4666C8"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6FEB4968" w14:textId="47325919" w:rsidR="00663334" w:rsidRPr="00D504F7" w:rsidRDefault="00A422EE" w:rsidP="00663334">
            <w:pPr>
              <w:rPr>
                <w:rFonts w:ascii="Trebuchet MS" w:hAnsi="Trebuchet MS"/>
              </w:rPr>
            </w:pPr>
            <w:r w:rsidRPr="00D504F7">
              <w:rPr>
                <w:rFonts w:ascii="Trebuchet MS" w:hAnsi="Trebuchet MS"/>
                <w:b/>
              </w:rPr>
              <w:t xml:space="preserve">[1.7] </w:t>
            </w:r>
            <w:r w:rsidR="00663334" w:rsidRPr="00D504F7">
              <w:rPr>
                <w:rFonts w:ascii="Trebuchet MS" w:hAnsi="Trebuchet MS"/>
                <w:b/>
              </w:rPr>
              <w:t>Attendance at a California Board of Psychology Meeting</w:t>
            </w:r>
          </w:p>
          <w:p w14:paraId="306C082E" w14:textId="77777777" w:rsidR="00663334" w:rsidRPr="00D504F7" w:rsidRDefault="00663334" w:rsidP="00663334">
            <w:pPr>
              <w:rPr>
                <w:rFonts w:ascii="Trebuchet MS" w:hAnsi="Trebuchet MS"/>
              </w:rPr>
            </w:pPr>
            <w:r w:rsidRPr="00D504F7">
              <w:rPr>
                <w:rFonts w:ascii="Trebuchet MS" w:hAnsi="Trebuchet MS"/>
              </w:rPr>
              <w:t>Attendance at a California Board of Psychology Meeting (full Board or Committee).</w:t>
            </w:r>
          </w:p>
          <w:p w14:paraId="3B8287AE" w14:textId="77777777" w:rsidR="00663334" w:rsidRPr="00D504F7" w:rsidRDefault="00663334" w:rsidP="00663334">
            <w:pPr>
              <w:rPr>
                <w:rFonts w:ascii="Trebuchet MS" w:hAnsi="Trebuchet MS"/>
              </w:rPr>
            </w:pPr>
            <w:r w:rsidRPr="00D504F7">
              <w:rPr>
                <w:rFonts w:ascii="Trebuchet MS" w:hAnsi="Trebuchet MS"/>
              </w:rPr>
              <w:t>Licensees shall maintain a record of hours as documentation of compliance. This record shall include the following: date of meeting, name of meeting, and number of hours attended. A psychologist requesting CPD credit pursuant to this subdivision shall have signed in and out on an attendance sheet providing their first and last name, license number, time of arrival and time of departure from the meeting.</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199BF62E" w14:textId="77777777" w:rsidR="00663334" w:rsidRPr="00D504F7" w:rsidRDefault="00663334" w:rsidP="00663334">
            <w:pPr>
              <w:rPr>
                <w:rFonts w:ascii="Trebuchet MS" w:hAnsi="Trebuchet MS"/>
              </w:rPr>
            </w:pPr>
            <w:r w:rsidRPr="00D504F7">
              <w:rPr>
                <w:rFonts w:ascii="Trebuchet MS" w:hAnsi="Trebuchet MS"/>
              </w:rPr>
              <w:t>8 hours maximum</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0F3FFFA2" w14:textId="77777777" w:rsidR="00663334" w:rsidRPr="00D504F7" w:rsidRDefault="00663334" w:rsidP="00663334">
            <w:pPr>
              <w:rPr>
                <w:rFonts w:ascii="Trebuchet MS" w:hAnsi="Trebuchet MS"/>
              </w:rPr>
            </w:pPr>
            <w:r w:rsidRPr="00D504F7">
              <w:rPr>
                <w:rFonts w:ascii="Trebuchet MS" w:hAnsi="Trebuchet MS"/>
              </w:rPr>
              <w:t>1 day of Board of Committee meeting = 6 hours credited</w:t>
            </w:r>
          </w:p>
          <w:p w14:paraId="253E90D1" w14:textId="77777777" w:rsidR="00663334" w:rsidRPr="00D504F7" w:rsidRDefault="00663334" w:rsidP="00663334">
            <w:pPr>
              <w:rPr>
                <w:rFonts w:ascii="Trebuchet MS" w:hAnsi="Trebuchet MS"/>
              </w:rPr>
            </w:pPr>
            <w:r w:rsidRPr="00D504F7">
              <w:rPr>
                <w:rFonts w:ascii="Trebuchet MS" w:hAnsi="Trebuchet MS"/>
              </w:rPr>
              <w:t>For Board or Committee meetings that are 3 hours or less, 1 hour of attendance = 1 hour credited</w:t>
            </w:r>
          </w:p>
        </w:tc>
      </w:tr>
      <w:tr w:rsidR="00663334" w:rsidRPr="00D504F7" w14:paraId="70C39C87" w14:textId="77777777" w:rsidTr="00663334">
        <w:tc>
          <w:tcPr>
            <w:tcW w:w="0" w:type="auto"/>
            <w:gridSpan w:val="3"/>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63E20416" w14:textId="77777777" w:rsidR="00663334" w:rsidRPr="00D504F7" w:rsidRDefault="00663334" w:rsidP="00663334">
            <w:pPr>
              <w:rPr>
                <w:rFonts w:ascii="Trebuchet MS" w:hAnsi="Trebuchet MS"/>
              </w:rPr>
            </w:pPr>
            <w:r w:rsidRPr="00D504F7">
              <w:rPr>
                <w:rFonts w:ascii="Trebuchet MS" w:hAnsi="Trebuchet MS"/>
                <w:b/>
              </w:rPr>
              <w:t>CPD Learning Category #2 – Academic</w:t>
            </w:r>
          </w:p>
        </w:tc>
      </w:tr>
      <w:tr w:rsidR="00663334" w:rsidRPr="00D504F7" w14:paraId="0C210C6A"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1B58CD66" w14:textId="09EF1102" w:rsidR="00663334" w:rsidRPr="00D504F7" w:rsidRDefault="00A422EE" w:rsidP="00663334">
            <w:pPr>
              <w:rPr>
                <w:rFonts w:ascii="Trebuchet MS" w:hAnsi="Trebuchet MS"/>
              </w:rPr>
            </w:pPr>
            <w:r w:rsidRPr="00D504F7">
              <w:rPr>
                <w:rFonts w:ascii="Trebuchet MS" w:hAnsi="Trebuchet MS"/>
                <w:b/>
              </w:rPr>
              <w:t xml:space="preserve">[2.1]  </w:t>
            </w:r>
            <w:r w:rsidR="00663334" w:rsidRPr="00D504F7">
              <w:rPr>
                <w:rFonts w:ascii="Trebuchet MS" w:hAnsi="Trebuchet MS"/>
                <w:b/>
              </w:rPr>
              <w:t>Academic Coursework</w:t>
            </w:r>
          </w:p>
          <w:p w14:paraId="38CC7A54" w14:textId="77777777" w:rsidR="00663334" w:rsidRPr="00D504F7" w:rsidRDefault="00663334" w:rsidP="00663334">
            <w:pPr>
              <w:rPr>
                <w:rFonts w:ascii="Trebuchet MS" w:hAnsi="Trebuchet MS"/>
              </w:rPr>
            </w:pPr>
            <w:r w:rsidRPr="00D504F7">
              <w:rPr>
                <w:rFonts w:ascii="Trebuchet MS" w:hAnsi="Trebuchet MS"/>
              </w:rPr>
              <w:t>Completing and earning credit for a graduate-level course related to psychology from an institution whose degree meets the requirements of section 2914 of the Code.</w:t>
            </w:r>
          </w:p>
          <w:p w14:paraId="177DABCE" w14:textId="77777777" w:rsidR="00663334" w:rsidRPr="00D504F7" w:rsidRDefault="00663334" w:rsidP="00663334">
            <w:pPr>
              <w:rPr>
                <w:rFonts w:ascii="Trebuchet MS" w:hAnsi="Trebuchet MS"/>
              </w:rPr>
            </w:pPr>
            <w:r w:rsidRPr="00D504F7">
              <w:rPr>
                <w:rFonts w:ascii="Trebuchet MS" w:hAnsi="Trebuchet MS"/>
              </w:rPr>
              <w:t>Licensees shall maintain a record of this activity. This record shall include a transcript with evidence of a passing grade (C or higher or “pass”).</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4B34B5A8" w14:textId="77777777" w:rsidR="00663334" w:rsidRPr="00D504F7" w:rsidRDefault="00663334" w:rsidP="00663334">
            <w:pPr>
              <w:rPr>
                <w:rFonts w:ascii="Trebuchet MS" w:hAnsi="Trebuchet MS"/>
              </w:rPr>
            </w:pPr>
            <w:r w:rsidRPr="00D504F7">
              <w:rPr>
                <w:rFonts w:ascii="Trebuchet MS" w:hAnsi="Trebuchet MS"/>
              </w:rPr>
              <w:t>18 hours maximum</w:t>
            </w:r>
          </w:p>
          <w:p w14:paraId="4029D43C" w14:textId="77777777" w:rsidR="00663334" w:rsidRPr="00D504F7" w:rsidRDefault="00663334" w:rsidP="00663334">
            <w:pPr>
              <w:rPr>
                <w:rFonts w:ascii="Trebuchet MS" w:hAnsi="Trebuchet MS"/>
              </w:rPr>
            </w:pPr>
            <w:r w:rsidRPr="00D504F7">
              <w:rPr>
                <w:rFonts w:ascii="Trebuchet MS" w:hAnsi="Trebuchet MS"/>
              </w:rPr>
              <w:t>Each course counts only once for each renewal period</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1FBFD259" w14:textId="77777777" w:rsidR="00663334" w:rsidRPr="00D504F7" w:rsidRDefault="00663334" w:rsidP="00663334">
            <w:pPr>
              <w:rPr>
                <w:rFonts w:ascii="Trebuchet MS" w:hAnsi="Trebuchet MS"/>
              </w:rPr>
            </w:pPr>
            <w:r w:rsidRPr="00D504F7">
              <w:rPr>
                <w:rFonts w:ascii="Trebuchet MS" w:hAnsi="Trebuchet MS"/>
              </w:rPr>
              <w:t>1 semester unit course = 6 hours credited</w:t>
            </w:r>
          </w:p>
          <w:p w14:paraId="1CF55DED" w14:textId="77777777" w:rsidR="00663334" w:rsidRPr="00D504F7" w:rsidRDefault="00663334" w:rsidP="00663334">
            <w:pPr>
              <w:rPr>
                <w:rFonts w:ascii="Trebuchet MS" w:hAnsi="Trebuchet MS"/>
              </w:rPr>
            </w:pPr>
            <w:r w:rsidRPr="00D504F7">
              <w:rPr>
                <w:rFonts w:ascii="Trebuchet MS" w:hAnsi="Trebuchet MS"/>
              </w:rPr>
              <w:t>1 quarter unit course = 4.5 hours credited</w:t>
            </w:r>
          </w:p>
        </w:tc>
      </w:tr>
      <w:tr w:rsidR="00663334" w:rsidRPr="00D504F7" w14:paraId="15FD6F36"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6AE604A3" w14:textId="65C8A480" w:rsidR="00663334" w:rsidRPr="00D504F7" w:rsidRDefault="00A422EE" w:rsidP="00663334">
            <w:pPr>
              <w:rPr>
                <w:rFonts w:ascii="Trebuchet MS" w:hAnsi="Trebuchet MS"/>
              </w:rPr>
            </w:pPr>
            <w:r w:rsidRPr="00D504F7">
              <w:rPr>
                <w:rFonts w:ascii="Trebuchet MS" w:hAnsi="Trebuchet MS"/>
                <w:b/>
              </w:rPr>
              <w:t xml:space="preserve">[2.2]  </w:t>
            </w:r>
            <w:r w:rsidR="00663334" w:rsidRPr="00D504F7">
              <w:rPr>
                <w:rFonts w:ascii="Trebuchet MS" w:hAnsi="Trebuchet MS"/>
                <w:b/>
              </w:rPr>
              <w:t>Academic/Sponsor-Approved CE Instruction</w:t>
            </w:r>
          </w:p>
          <w:p w14:paraId="154CE205" w14:textId="77777777" w:rsidR="00663334" w:rsidRPr="00D504F7" w:rsidRDefault="00663334" w:rsidP="00663334">
            <w:pPr>
              <w:rPr>
                <w:rFonts w:ascii="Trebuchet MS" w:hAnsi="Trebuchet MS"/>
              </w:rPr>
            </w:pPr>
            <w:r w:rsidRPr="00D504F7">
              <w:rPr>
                <w:rFonts w:ascii="Trebuchet MS" w:hAnsi="Trebuchet MS"/>
              </w:rPr>
              <w:t>Academic Instruction means teaching a graduate-level course that is part of a degree program that meets the requirements of section 2914(c) of the Code.</w:t>
            </w:r>
            <w:r w:rsidRPr="00D504F7">
              <w:rPr>
                <w:rFonts w:ascii="Trebuchet MS" w:hAnsi="Trebuchet MS"/>
              </w:rPr>
              <w:br/>
              <w:t>Sponsor-Approved CE Instruction means teaching a sponsored CE course that relates to the practice of psychology as defined in 1397.60(c).</w:t>
            </w:r>
          </w:p>
          <w:p w14:paraId="41879695" w14:textId="77777777" w:rsidR="00663334" w:rsidRPr="00D504F7" w:rsidRDefault="00663334" w:rsidP="00663334">
            <w:pPr>
              <w:rPr>
                <w:rFonts w:ascii="Trebuchet MS" w:hAnsi="Trebuchet MS"/>
              </w:rPr>
            </w:pPr>
            <w:r w:rsidRPr="00D504F7">
              <w:rPr>
                <w:rFonts w:ascii="Trebuchet MS" w:hAnsi="Trebuchet MS"/>
              </w:rPr>
              <w:t>Licensees shall maintain a record of this activity. This record shall include the following: course syllabus, title of course, name of institution, and dates of instruction.</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09A8B7E3" w14:textId="77777777" w:rsidR="00663334" w:rsidRPr="00D504F7" w:rsidRDefault="00663334" w:rsidP="00663334">
            <w:pPr>
              <w:rPr>
                <w:rFonts w:ascii="Trebuchet MS" w:hAnsi="Trebuchet MS"/>
              </w:rPr>
            </w:pPr>
            <w:r w:rsidRPr="00D504F7">
              <w:rPr>
                <w:rFonts w:ascii="Trebuchet MS" w:hAnsi="Trebuchet MS"/>
              </w:rPr>
              <w:t>18 hours maximum</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28A32634" w14:textId="77777777" w:rsidR="00663334" w:rsidRPr="00D504F7" w:rsidRDefault="00663334" w:rsidP="00663334">
            <w:pPr>
              <w:rPr>
                <w:rFonts w:ascii="Trebuchet MS" w:hAnsi="Trebuchet MS"/>
              </w:rPr>
            </w:pPr>
            <w:r w:rsidRPr="00D504F7">
              <w:rPr>
                <w:rFonts w:ascii="Trebuchet MS" w:hAnsi="Trebuchet MS"/>
              </w:rPr>
              <w:t>1 quarter or semester academic course = 18 hours credited</w:t>
            </w:r>
          </w:p>
        </w:tc>
      </w:tr>
      <w:tr w:rsidR="00663334" w:rsidRPr="00D504F7" w14:paraId="4522E53F"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36A027AF" w14:textId="10514E82" w:rsidR="00663334" w:rsidRPr="00D504F7" w:rsidRDefault="00A422EE" w:rsidP="00663334">
            <w:pPr>
              <w:rPr>
                <w:rFonts w:ascii="Trebuchet MS" w:hAnsi="Trebuchet MS"/>
              </w:rPr>
            </w:pPr>
            <w:r w:rsidRPr="00D504F7">
              <w:rPr>
                <w:rFonts w:ascii="Trebuchet MS" w:hAnsi="Trebuchet MS"/>
                <w:b/>
              </w:rPr>
              <w:t xml:space="preserve">[2.3]  </w:t>
            </w:r>
            <w:r w:rsidR="00663334" w:rsidRPr="00D504F7">
              <w:rPr>
                <w:rFonts w:ascii="Trebuchet MS" w:hAnsi="Trebuchet MS"/>
                <w:b/>
              </w:rPr>
              <w:t>Supervision</w:t>
            </w:r>
          </w:p>
          <w:p w14:paraId="391F3FD6" w14:textId="77777777" w:rsidR="00663334" w:rsidRPr="00D504F7" w:rsidRDefault="00663334" w:rsidP="00663334">
            <w:pPr>
              <w:rPr>
                <w:rFonts w:ascii="Trebuchet MS" w:hAnsi="Trebuchet MS"/>
              </w:rPr>
            </w:pPr>
            <w:r w:rsidRPr="00D504F7">
              <w:rPr>
                <w:rFonts w:ascii="Trebuchet MS" w:hAnsi="Trebuchet MS"/>
              </w:rPr>
              <w:t xml:space="preserve">Overseeing the professional experience of a trainee who is accruing hours towards licensure as a Psychologist, Marriage and Family Therapist, Licensed Clinical Social Worker, Licensed </w:t>
            </w:r>
            <w:r w:rsidRPr="00D504F7">
              <w:rPr>
                <w:rFonts w:ascii="Trebuchet MS" w:hAnsi="Trebuchet MS"/>
              </w:rPr>
              <w:lastRenderedPageBreak/>
              <w:t>Professional Clinical Counselor, Licensed Educational Psychologist, or Physician and Surgeon.</w:t>
            </w:r>
          </w:p>
          <w:p w14:paraId="7EE0D7B8" w14:textId="77777777" w:rsidR="00663334" w:rsidRPr="00D504F7" w:rsidRDefault="00663334" w:rsidP="00663334">
            <w:pPr>
              <w:rPr>
                <w:rFonts w:ascii="Trebuchet MS" w:hAnsi="Trebuchet MS"/>
              </w:rPr>
            </w:pPr>
            <w:r w:rsidRPr="00D504F7">
              <w:rPr>
                <w:rFonts w:ascii="Trebuchet MS" w:hAnsi="Trebuchet MS"/>
              </w:rPr>
              <w:t>Licensees shall maintain a record of this activity. This record shall include the following: dates of supervision and a trainee identifier.</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12C0AC07" w14:textId="77777777" w:rsidR="00663334" w:rsidRPr="00D504F7" w:rsidRDefault="00663334" w:rsidP="00663334">
            <w:pPr>
              <w:rPr>
                <w:rFonts w:ascii="Trebuchet MS" w:hAnsi="Trebuchet MS"/>
              </w:rPr>
            </w:pPr>
            <w:r w:rsidRPr="00D504F7">
              <w:rPr>
                <w:rFonts w:ascii="Trebuchet MS" w:hAnsi="Trebuchet MS"/>
              </w:rPr>
              <w:lastRenderedPageBreak/>
              <w:t>18 hours maximum</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04943787" w14:textId="77777777" w:rsidR="00663334" w:rsidRPr="00D504F7" w:rsidRDefault="00663334" w:rsidP="00663334">
            <w:pPr>
              <w:rPr>
                <w:rFonts w:ascii="Trebuchet MS" w:hAnsi="Trebuchet MS"/>
              </w:rPr>
            </w:pPr>
            <w:r w:rsidRPr="00D504F7">
              <w:rPr>
                <w:rFonts w:ascii="Trebuchet MS" w:hAnsi="Trebuchet MS"/>
              </w:rPr>
              <w:t>1 hour of supervision = 1 hour credited</w:t>
            </w:r>
          </w:p>
        </w:tc>
      </w:tr>
      <w:tr w:rsidR="00663334" w:rsidRPr="00D504F7" w14:paraId="3077DD2C"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66C18C5C" w14:textId="54694400" w:rsidR="00663334" w:rsidRPr="00D504F7" w:rsidRDefault="00A422EE" w:rsidP="00663334">
            <w:pPr>
              <w:rPr>
                <w:rFonts w:ascii="Trebuchet MS" w:hAnsi="Trebuchet MS"/>
              </w:rPr>
            </w:pPr>
            <w:r w:rsidRPr="00D504F7">
              <w:rPr>
                <w:rFonts w:ascii="Trebuchet MS" w:hAnsi="Trebuchet MS"/>
                <w:b/>
              </w:rPr>
              <w:t xml:space="preserve">[2.3]  </w:t>
            </w:r>
            <w:r w:rsidR="00663334" w:rsidRPr="00D504F7">
              <w:rPr>
                <w:rFonts w:ascii="Trebuchet MS" w:hAnsi="Trebuchet MS"/>
                <w:b/>
              </w:rPr>
              <w:t>Publications</w:t>
            </w:r>
          </w:p>
          <w:p w14:paraId="2A328389" w14:textId="77777777" w:rsidR="00663334" w:rsidRPr="00D504F7" w:rsidRDefault="00663334" w:rsidP="00663334">
            <w:pPr>
              <w:rPr>
                <w:rFonts w:ascii="Trebuchet MS" w:hAnsi="Trebuchet MS"/>
              </w:rPr>
            </w:pPr>
            <w:r w:rsidRPr="00D504F7">
              <w:rPr>
                <w:rFonts w:ascii="Trebuchet MS" w:hAnsi="Trebuchet MS"/>
              </w:rPr>
              <w:t>Publications means authoring or co-authoring peer-reviewed journal articles, book chapters, book(s), or editing or co-editing a book, related to psychology or related discipline.</w:t>
            </w:r>
          </w:p>
          <w:p w14:paraId="6EECD7A3" w14:textId="77777777" w:rsidR="00663334" w:rsidRPr="00D504F7" w:rsidRDefault="00663334" w:rsidP="00663334">
            <w:pPr>
              <w:rPr>
                <w:rFonts w:ascii="Trebuchet MS" w:hAnsi="Trebuchet MS"/>
              </w:rPr>
            </w:pPr>
            <w:r w:rsidRPr="00D504F7">
              <w:rPr>
                <w:rFonts w:ascii="Trebuchet MS" w:hAnsi="Trebuchet MS"/>
              </w:rPr>
              <w:t>Licensees shall maintain a record of this activity. This record shall include the following: either a letter of acceptance for publication, or proof of publication with publication date in the renewal period for which it is being submitted.</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0F198340" w14:textId="77777777" w:rsidR="00663334" w:rsidRPr="00D504F7" w:rsidRDefault="00663334" w:rsidP="00663334">
            <w:pPr>
              <w:rPr>
                <w:rFonts w:ascii="Trebuchet MS" w:hAnsi="Trebuchet MS"/>
              </w:rPr>
            </w:pPr>
            <w:r w:rsidRPr="00D504F7">
              <w:rPr>
                <w:rFonts w:ascii="Trebuchet MS" w:hAnsi="Trebuchet MS"/>
              </w:rPr>
              <w:t>9 hours maximum</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60CCEB9D" w14:textId="77777777" w:rsidR="00663334" w:rsidRPr="00D504F7" w:rsidRDefault="00663334" w:rsidP="00663334">
            <w:pPr>
              <w:rPr>
                <w:rFonts w:ascii="Trebuchet MS" w:hAnsi="Trebuchet MS"/>
              </w:rPr>
            </w:pPr>
            <w:r w:rsidRPr="00D504F7">
              <w:rPr>
                <w:rFonts w:ascii="Trebuchet MS" w:hAnsi="Trebuchet MS"/>
              </w:rPr>
              <w:t>1 publication = 9 hours credited</w:t>
            </w:r>
          </w:p>
        </w:tc>
      </w:tr>
      <w:tr w:rsidR="00663334" w:rsidRPr="00D504F7" w14:paraId="47918AEF"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016CB37C" w14:textId="287FE3D5" w:rsidR="00663334" w:rsidRPr="00D504F7" w:rsidRDefault="00A422EE" w:rsidP="00663334">
            <w:pPr>
              <w:rPr>
                <w:rFonts w:ascii="Trebuchet MS" w:hAnsi="Trebuchet MS"/>
              </w:rPr>
            </w:pPr>
            <w:r w:rsidRPr="00D504F7">
              <w:rPr>
                <w:rFonts w:ascii="Trebuchet MS" w:hAnsi="Trebuchet MS"/>
                <w:b/>
              </w:rPr>
              <w:t xml:space="preserve">[2.4]  </w:t>
            </w:r>
            <w:r w:rsidR="00663334" w:rsidRPr="00D504F7">
              <w:rPr>
                <w:rFonts w:ascii="Trebuchet MS" w:hAnsi="Trebuchet MS"/>
                <w:b/>
              </w:rPr>
              <w:t>Self-Directed Learning</w:t>
            </w:r>
          </w:p>
          <w:p w14:paraId="422E4F00" w14:textId="77777777" w:rsidR="00663334" w:rsidRPr="00D504F7" w:rsidRDefault="00663334" w:rsidP="00663334">
            <w:pPr>
              <w:rPr>
                <w:rFonts w:ascii="Trebuchet MS" w:hAnsi="Trebuchet MS"/>
              </w:rPr>
            </w:pPr>
            <w:r w:rsidRPr="00D504F7">
              <w:rPr>
                <w:rFonts w:ascii="Trebuchet MS" w:hAnsi="Trebuchet MS"/>
              </w:rPr>
              <w:t>Independent educational activities focused on maintaining, developing, or increasing conceptual and applied competencies that are relevant to psychological practice, education, or science, such as reading peer-review journal articles or books, watching videos or webcasts, or listening to podcasts.</w:t>
            </w:r>
          </w:p>
          <w:p w14:paraId="05997A43" w14:textId="77777777" w:rsidR="00663334" w:rsidRPr="00D504F7" w:rsidRDefault="00663334" w:rsidP="00663334">
            <w:pPr>
              <w:rPr>
                <w:rFonts w:ascii="Trebuchet MS" w:hAnsi="Trebuchet MS"/>
              </w:rPr>
            </w:pPr>
            <w:r w:rsidRPr="00D504F7">
              <w:rPr>
                <w:rFonts w:ascii="Trebuchet MS" w:hAnsi="Trebuchet MS"/>
              </w:rPr>
              <w:t>Licensees shall maintain a record of this activity. This record shall include the following: date(s), medium (</w:t>
            </w:r>
            <w:proofErr w:type="gramStart"/>
            <w:r w:rsidRPr="00D504F7">
              <w:rPr>
                <w:rFonts w:ascii="Trebuchet MS" w:hAnsi="Trebuchet MS"/>
              </w:rPr>
              <w:t>e.g.</w:t>
            </w:r>
            <w:proofErr w:type="gramEnd"/>
            <w:r w:rsidRPr="00D504F7">
              <w:rPr>
                <w:rFonts w:ascii="Trebuchet MS" w:hAnsi="Trebuchet MS"/>
              </w:rPr>
              <w:t xml:space="preserve"> webinar), topic or title, and total number of hours.</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6BF41150" w14:textId="77777777" w:rsidR="00663334" w:rsidRPr="00D504F7" w:rsidRDefault="00663334" w:rsidP="00663334">
            <w:pPr>
              <w:rPr>
                <w:rFonts w:ascii="Trebuchet MS" w:hAnsi="Trebuchet MS"/>
              </w:rPr>
            </w:pPr>
            <w:r w:rsidRPr="00D504F7">
              <w:rPr>
                <w:rFonts w:ascii="Trebuchet MS" w:hAnsi="Trebuchet MS"/>
              </w:rPr>
              <w:t>6 hours maximum</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0D491404" w14:textId="77777777" w:rsidR="00663334" w:rsidRPr="00D504F7" w:rsidRDefault="00663334" w:rsidP="00663334">
            <w:pPr>
              <w:rPr>
                <w:rFonts w:ascii="Trebuchet MS" w:hAnsi="Trebuchet MS"/>
              </w:rPr>
            </w:pPr>
            <w:r w:rsidRPr="00D504F7">
              <w:rPr>
                <w:rFonts w:ascii="Trebuchet MS" w:hAnsi="Trebuchet MS"/>
              </w:rPr>
              <w:t>1 hour of activity = 1 hour credited</w:t>
            </w:r>
          </w:p>
        </w:tc>
      </w:tr>
      <w:tr w:rsidR="00663334" w:rsidRPr="00D504F7" w14:paraId="50AFF67D" w14:textId="77777777" w:rsidTr="00663334">
        <w:tc>
          <w:tcPr>
            <w:tcW w:w="0" w:type="auto"/>
            <w:gridSpan w:val="3"/>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358BD67B" w14:textId="77777777" w:rsidR="00663334" w:rsidRPr="00D504F7" w:rsidRDefault="00663334" w:rsidP="00663334">
            <w:pPr>
              <w:rPr>
                <w:rFonts w:ascii="Trebuchet MS" w:hAnsi="Trebuchet MS"/>
              </w:rPr>
            </w:pPr>
            <w:r w:rsidRPr="00D504F7">
              <w:rPr>
                <w:rFonts w:ascii="Trebuchet MS" w:hAnsi="Trebuchet MS"/>
                <w:b/>
              </w:rPr>
              <w:t>CPD Learning Category #3 – Sponsored Continuing Education</w:t>
            </w:r>
          </w:p>
        </w:tc>
      </w:tr>
      <w:tr w:rsidR="00663334" w:rsidRPr="00D504F7" w14:paraId="44BA38D3"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098FF008" w14:textId="77777777" w:rsidR="00663334" w:rsidRPr="00D504F7" w:rsidRDefault="00663334" w:rsidP="00663334">
            <w:pPr>
              <w:rPr>
                <w:rFonts w:ascii="Trebuchet MS" w:hAnsi="Trebuchet MS"/>
              </w:rPr>
            </w:pPr>
            <w:r w:rsidRPr="00D504F7">
              <w:rPr>
                <w:rFonts w:ascii="Trebuchet MS" w:hAnsi="Trebuchet MS"/>
              </w:rPr>
              <w:t>Includes any approved structured, sequenced learning activity, whether conducted in-person or online.</w:t>
            </w:r>
          </w:p>
          <w:p w14:paraId="71F8157B" w14:textId="77777777" w:rsidR="00663334" w:rsidRPr="00D504F7" w:rsidRDefault="00663334" w:rsidP="00663334">
            <w:pPr>
              <w:rPr>
                <w:rFonts w:ascii="Trebuchet MS" w:hAnsi="Trebuchet MS"/>
              </w:rPr>
            </w:pPr>
            <w:r w:rsidRPr="00D504F7">
              <w:rPr>
                <w:rFonts w:ascii="Trebuchet MS" w:hAnsi="Trebuchet MS"/>
              </w:rPr>
              <w:t>The licensee shall maintain proof of attendance provided by the sponsor of the continuing education.</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555D00D3" w14:textId="77777777" w:rsidR="00663334" w:rsidRPr="00D504F7" w:rsidRDefault="00663334" w:rsidP="00663334">
            <w:pPr>
              <w:rPr>
                <w:rFonts w:ascii="Trebuchet MS" w:hAnsi="Trebuchet MS"/>
              </w:rPr>
            </w:pPr>
            <w:r w:rsidRPr="00D504F7">
              <w:rPr>
                <w:rFonts w:ascii="Trebuchet MS" w:hAnsi="Trebuchet MS"/>
              </w:rPr>
              <w:t>27 hours maximum</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6BF58347" w14:textId="77777777" w:rsidR="00663334" w:rsidRPr="00D504F7" w:rsidRDefault="00663334" w:rsidP="00663334">
            <w:pPr>
              <w:rPr>
                <w:rFonts w:ascii="Trebuchet MS" w:hAnsi="Trebuchet MS"/>
              </w:rPr>
            </w:pPr>
            <w:r w:rsidRPr="00D504F7">
              <w:rPr>
                <w:rFonts w:ascii="Trebuchet MS" w:hAnsi="Trebuchet MS"/>
              </w:rPr>
              <w:t>1 hour of sponsored continuing education = 1 hour credited</w:t>
            </w:r>
          </w:p>
        </w:tc>
      </w:tr>
      <w:tr w:rsidR="00663334" w:rsidRPr="00D504F7" w14:paraId="4AE7E300" w14:textId="77777777" w:rsidTr="00663334">
        <w:tc>
          <w:tcPr>
            <w:tcW w:w="0" w:type="auto"/>
            <w:gridSpan w:val="3"/>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3722BE36" w14:textId="77777777" w:rsidR="00663334" w:rsidRPr="00D504F7" w:rsidRDefault="00663334" w:rsidP="00663334">
            <w:pPr>
              <w:rPr>
                <w:rFonts w:ascii="Trebuchet MS" w:hAnsi="Trebuchet MS"/>
              </w:rPr>
            </w:pPr>
            <w:r w:rsidRPr="00D504F7">
              <w:rPr>
                <w:rFonts w:ascii="Trebuchet MS" w:hAnsi="Trebuchet MS"/>
                <w:b/>
              </w:rPr>
              <w:t>CPD Learning Activity #4 – Board Certification</w:t>
            </w:r>
          </w:p>
        </w:tc>
      </w:tr>
      <w:tr w:rsidR="00663334" w:rsidRPr="00D504F7" w14:paraId="00371840"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3CFC587B" w14:textId="77777777" w:rsidR="00663334" w:rsidRPr="00D504F7" w:rsidRDefault="00663334" w:rsidP="00663334">
            <w:pPr>
              <w:rPr>
                <w:rFonts w:ascii="Trebuchet MS" w:hAnsi="Trebuchet MS"/>
              </w:rPr>
            </w:pPr>
            <w:r w:rsidRPr="00D504F7">
              <w:rPr>
                <w:rFonts w:ascii="Trebuchet MS" w:hAnsi="Trebuchet MS"/>
                <w:b/>
              </w:rPr>
              <w:t>American Board of Professional Psychology (</w:t>
            </w:r>
            <w:proofErr w:type="spellStart"/>
            <w:r w:rsidRPr="00D504F7">
              <w:rPr>
                <w:rFonts w:ascii="Trebuchet MS" w:hAnsi="Trebuchet MS"/>
                <w:b/>
              </w:rPr>
              <w:t>ABPP</w:t>
            </w:r>
            <w:proofErr w:type="spellEnd"/>
            <w:r w:rsidRPr="00D504F7">
              <w:rPr>
                <w:rFonts w:ascii="Trebuchet MS" w:hAnsi="Trebuchet MS"/>
                <w:b/>
              </w:rPr>
              <w:t>) Board Certification</w:t>
            </w:r>
          </w:p>
          <w:p w14:paraId="37DB4C96" w14:textId="77777777" w:rsidR="00663334" w:rsidRPr="00D504F7" w:rsidRDefault="00663334" w:rsidP="00663334">
            <w:pPr>
              <w:rPr>
                <w:rFonts w:ascii="Trebuchet MS" w:hAnsi="Trebuchet MS"/>
              </w:rPr>
            </w:pPr>
            <w:r w:rsidRPr="00D504F7">
              <w:rPr>
                <w:rFonts w:ascii="Trebuchet MS" w:hAnsi="Trebuchet MS"/>
              </w:rPr>
              <w:t>Can count for 100% of required CE in the renewal cycle that certification is awarded.</w:t>
            </w:r>
          </w:p>
          <w:p w14:paraId="7315F187" w14:textId="77777777" w:rsidR="00663334" w:rsidRPr="00D504F7" w:rsidRDefault="00663334" w:rsidP="00663334">
            <w:pPr>
              <w:rPr>
                <w:rFonts w:ascii="Trebuchet MS" w:hAnsi="Trebuchet MS"/>
              </w:rPr>
            </w:pPr>
            <w:r w:rsidRPr="00D504F7">
              <w:rPr>
                <w:rFonts w:ascii="Trebuchet MS" w:hAnsi="Trebuchet MS"/>
              </w:rPr>
              <w:t>The licensee shall maintain proof of specialty certification.</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2BDFBC7C" w14:textId="77777777" w:rsidR="00663334" w:rsidRPr="00D504F7" w:rsidRDefault="00663334" w:rsidP="00663334">
            <w:pPr>
              <w:rPr>
                <w:rFonts w:ascii="Trebuchet MS" w:hAnsi="Trebuchet MS"/>
              </w:rPr>
            </w:pPr>
            <w:r w:rsidRPr="00D504F7">
              <w:rPr>
                <w:rFonts w:ascii="Trebuchet MS" w:hAnsi="Trebuchet MS"/>
              </w:rPr>
              <w:t>36 hours</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414E9F03" w14:textId="77777777" w:rsidR="00663334" w:rsidRPr="00D504F7" w:rsidRDefault="00663334" w:rsidP="00663334">
            <w:pPr>
              <w:rPr>
                <w:rFonts w:ascii="Trebuchet MS" w:hAnsi="Trebuchet MS"/>
              </w:rPr>
            </w:pPr>
            <w:r w:rsidRPr="00D504F7">
              <w:rPr>
                <w:rFonts w:ascii="Trebuchet MS" w:hAnsi="Trebuchet MS"/>
              </w:rPr>
              <w:t>Certification awarded = 36 hours credited</w:t>
            </w:r>
          </w:p>
        </w:tc>
      </w:tr>
      <w:tr w:rsidR="00663334" w:rsidRPr="00D504F7" w14:paraId="35BFAAB7" w14:textId="77777777" w:rsidTr="00663334">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5CAA00C7" w14:textId="77777777" w:rsidR="00663334" w:rsidRPr="00D504F7" w:rsidRDefault="00663334" w:rsidP="00663334">
            <w:pPr>
              <w:rPr>
                <w:rFonts w:ascii="Trebuchet MS" w:hAnsi="Trebuchet MS"/>
              </w:rPr>
            </w:pPr>
            <w:r w:rsidRPr="00D504F7">
              <w:rPr>
                <w:rFonts w:ascii="Trebuchet MS" w:hAnsi="Trebuchet MS"/>
                <w:b/>
              </w:rPr>
              <w:t xml:space="preserve">“Senior Option” </w:t>
            </w:r>
            <w:proofErr w:type="spellStart"/>
            <w:r w:rsidRPr="00D504F7">
              <w:rPr>
                <w:rFonts w:ascii="Trebuchet MS" w:hAnsi="Trebuchet MS"/>
                <w:b/>
              </w:rPr>
              <w:t>ABPP</w:t>
            </w:r>
            <w:proofErr w:type="spellEnd"/>
            <w:r w:rsidRPr="00D504F7">
              <w:rPr>
                <w:rFonts w:ascii="Trebuchet MS" w:hAnsi="Trebuchet MS"/>
                <w:b/>
              </w:rPr>
              <w:t xml:space="preserve"> Board Certification</w:t>
            </w:r>
          </w:p>
          <w:p w14:paraId="00ECAE9C" w14:textId="77777777" w:rsidR="00663334" w:rsidRPr="00D504F7" w:rsidRDefault="00663334" w:rsidP="00663334">
            <w:pPr>
              <w:rPr>
                <w:rFonts w:ascii="Trebuchet MS" w:hAnsi="Trebuchet MS"/>
              </w:rPr>
            </w:pPr>
            <w:r w:rsidRPr="00D504F7">
              <w:rPr>
                <w:rFonts w:ascii="Trebuchet MS" w:hAnsi="Trebuchet MS"/>
              </w:rPr>
              <w:t>Can count for 50% of required CE in the renewal cycle that certification is awarded.</w:t>
            </w:r>
          </w:p>
          <w:p w14:paraId="12F35025" w14:textId="77777777" w:rsidR="00663334" w:rsidRPr="00D504F7" w:rsidRDefault="00663334" w:rsidP="00663334">
            <w:pPr>
              <w:rPr>
                <w:rFonts w:ascii="Trebuchet MS" w:hAnsi="Trebuchet MS"/>
              </w:rPr>
            </w:pPr>
            <w:r w:rsidRPr="00D504F7">
              <w:rPr>
                <w:rFonts w:ascii="Trebuchet MS" w:hAnsi="Trebuchet MS"/>
              </w:rPr>
              <w:t>The licensee shall maintain proof of specialty certification.</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1B565B22" w14:textId="77777777" w:rsidR="00663334" w:rsidRPr="00D504F7" w:rsidRDefault="00663334" w:rsidP="00663334">
            <w:pPr>
              <w:rPr>
                <w:rFonts w:ascii="Trebuchet MS" w:hAnsi="Trebuchet MS"/>
              </w:rPr>
            </w:pPr>
            <w:r w:rsidRPr="00D504F7">
              <w:rPr>
                <w:rFonts w:ascii="Trebuchet MS" w:hAnsi="Trebuchet MS"/>
              </w:rPr>
              <w:t>18 hours</w:t>
            </w:r>
          </w:p>
        </w:tc>
        <w:tc>
          <w:tcPr>
            <w:tcW w:w="0" w:type="auto"/>
            <w:tcBorders>
              <w:top w:val="dotted" w:sz="6" w:space="0" w:color="BCC5D0"/>
              <w:left w:val="dotted" w:sz="6" w:space="0" w:color="BCC5D0"/>
              <w:bottom w:val="dotted" w:sz="6" w:space="0" w:color="BCC5D0"/>
              <w:right w:val="dotted" w:sz="6" w:space="0" w:color="BCC5D0"/>
            </w:tcBorders>
            <w:shd w:val="clear" w:color="auto" w:fill="auto"/>
            <w:tcMar>
              <w:top w:w="48" w:type="dxa"/>
              <w:left w:w="48" w:type="dxa"/>
              <w:bottom w:w="48" w:type="dxa"/>
              <w:right w:w="48" w:type="dxa"/>
            </w:tcMar>
            <w:hideMark/>
          </w:tcPr>
          <w:p w14:paraId="5AF2F577" w14:textId="372DB346" w:rsidR="00663334" w:rsidRPr="00D504F7" w:rsidRDefault="00663334" w:rsidP="00663334">
            <w:pPr>
              <w:rPr>
                <w:rFonts w:ascii="Trebuchet MS" w:hAnsi="Trebuchet MS"/>
              </w:rPr>
            </w:pPr>
            <w:r w:rsidRPr="00D504F7">
              <w:rPr>
                <w:rFonts w:ascii="Trebuchet MS" w:hAnsi="Trebuchet MS"/>
              </w:rPr>
              <w:t xml:space="preserve">Certification awarded </w:t>
            </w:r>
            <w:r w:rsidR="00D504F7" w:rsidRPr="00D504F7">
              <w:rPr>
                <w:rFonts w:ascii="Trebuchet MS" w:hAnsi="Trebuchet MS"/>
              </w:rPr>
              <w:t>=</w:t>
            </w:r>
            <w:r w:rsidRPr="00D504F7">
              <w:rPr>
                <w:rFonts w:ascii="Trebuchet MS" w:hAnsi="Trebuchet MS"/>
              </w:rPr>
              <w:t xml:space="preserve"> 18 hours credited</w:t>
            </w:r>
          </w:p>
        </w:tc>
      </w:tr>
    </w:tbl>
    <w:p w14:paraId="1504ED6C" w14:textId="77777777" w:rsidR="00663334" w:rsidRPr="00D504F7" w:rsidRDefault="00663334" w:rsidP="00663334">
      <w:pPr>
        <w:rPr>
          <w:rFonts w:ascii="Trebuchet MS" w:hAnsi="Trebuchet MS"/>
        </w:rPr>
      </w:pPr>
      <w:r w:rsidRPr="00D504F7">
        <w:rPr>
          <w:rFonts w:ascii="Trebuchet MS" w:hAnsi="Trebuchet MS"/>
        </w:rPr>
        <w:t> </w:t>
      </w:r>
    </w:p>
    <w:p w14:paraId="539D3F04" w14:textId="351A16C3" w:rsidR="00D504F7" w:rsidRPr="00D504F7" w:rsidRDefault="00663334" w:rsidP="00663334">
      <w:pPr>
        <w:rPr>
          <w:rFonts w:ascii="Trebuchet MS" w:hAnsi="Trebuchet MS"/>
          <w:sz w:val="16"/>
          <w:szCs w:val="16"/>
        </w:rPr>
      </w:pPr>
      <w:r w:rsidRPr="00D504F7">
        <w:rPr>
          <w:rFonts w:ascii="Trebuchet MS" w:hAnsi="Trebuchet MS"/>
        </w:rPr>
        <w:t>For more detailed information regarding the learning activities, please see the</w:t>
      </w:r>
      <w:r w:rsidR="00A422EE" w:rsidRPr="00D504F7">
        <w:rPr>
          <w:rFonts w:ascii="Trebuchet MS" w:hAnsi="Trebuchet MS"/>
        </w:rPr>
        <w:t xml:space="preserve"> CPD Initial </w:t>
      </w:r>
      <w:r w:rsidR="00872522" w:rsidRPr="00D504F7">
        <w:rPr>
          <w:rFonts w:ascii="Trebuchet MS" w:hAnsi="Trebuchet MS"/>
        </w:rPr>
        <w:t>Statement</w:t>
      </w:r>
      <w:r w:rsidR="00A422EE" w:rsidRPr="00D504F7">
        <w:rPr>
          <w:rFonts w:ascii="Trebuchet MS" w:hAnsi="Trebuchet MS"/>
        </w:rPr>
        <w:t xml:space="preserve"> of Reasons</w:t>
      </w:r>
      <w:r w:rsidR="009430E2">
        <w:rPr>
          <w:rFonts w:ascii="Trebuchet MS" w:hAnsi="Trebuchet MS"/>
        </w:rPr>
        <w:t xml:space="preserve"> </w:t>
      </w:r>
      <w:hyperlink r:id="rId4" w:history="1">
        <w:r w:rsidR="00D504F7" w:rsidRPr="00D504F7">
          <w:rPr>
            <w:rStyle w:val="Hyperlink"/>
            <w:rFonts w:ascii="Trebuchet MS" w:hAnsi="Trebuchet MS"/>
            <w:sz w:val="16"/>
            <w:szCs w:val="16"/>
          </w:rPr>
          <w:t>https://www.psychology.ca.gov/laws_regs/cpd_isr.pdf</w:t>
        </w:r>
      </w:hyperlink>
      <w:r w:rsidR="00D504F7" w:rsidRPr="00D504F7">
        <w:rPr>
          <w:rStyle w:val="Hyperlink"/>
          <w:rFonts w:ascii="Trebuchet MS" w:hAnsi="Trebuchet MS"/>
          <w:color w:val="auto"/>
          <w:u w:val="none"/>
        </w:rPr>
        <w:t xml:space="preserve"> , and </w:t>
      </w:r>
      <w:hyperlink r:id="rId5" w:history="1">
        <w:r w:rsidR="00D504F7" w:rsidRPr="00D504F7">
          <w:rPr>
            <w:rStyle w:val="Hyperlink"/>
            <w:rFonts w:ascii="Trebuchet MS" w:hAnsi="Trebuchet MS"/>
            <w:sz w:val="16"/>
            <w:szCs w:val="16"/>
          </w:rPr>
          <w:t>https://www.psychology.ca.gov/laws_regs/cpd_reg_advisory.shtml</w:t>
        </w:r>
      </w:hyperlink>
      <w:r w:rsidR="00D504F7" w:rsidRPr="00D504F7">
        <w:rPr>
          <w:rStyle w:val="Hyperlink"/>
          <w:rFonts w:ascii="Trebuchet MS" w:hAnsi="Trebuchet MS"/>
          <w:sz w:val="16"/>
          <w:szCs w:val="16"/>
        </w:rPr>
        <w:t xml:space="preserve"> </w:t>
      </w:r>
    </w:p>
    <w:p w14:paraId="791511E3" w14:textId="0A31401B" w:rsidR="00663334" w:rsidRPr="00663334" w:rsidRDefault="00872522" w:rsidP="00663334">
      <w:r w:rsidRPr="00D504F7">
        <w:rPr>
          <w:rFonts w:ascii="Trebuchet MS" w:hAnsi="Trebuchet MS"/>
        </w:rPr>
        <w:t>The BOP developed a tracking from, which can be used with additional documentation verifying your CPD experience</w:t>
      </w:r>
      <w:r w:rsidR="009430E2">
        <w:rPr>
          <w:rFonts w:ascii="Trebuchet MS" w:hAnsi="Trebuchet MS"/>
        </w:rPr>
        <w:t xml:space="preserve"> </w:t>
      </w:r>
      <w:bookmarkStart w:id="0" w:name="_Hlk142312517"/>
      <w:r w:rsidR="009430E2">
        <w:rPr>
          <w:rFonts w:ascii="Trebuchet MS" w:hAnsi="Trebuchet MS"/>
          <w:sz w:val="18"/>
          <w:szCs w:val="18"/>
        </w:rPr>
        <w:fldChar w:fldCharType="begin"/>
      </w:r>
      <w:r w:rsidR="009430E2">
        <w:rPr>
          <w:rFonts w:ascii="Trebuchet MS" w:hAnsi="Trebuchet MS"/>
          <w:sz w:val="18"/>
          <w:szCs w:val="18"/>
        </w:rPr>
        <w:instrText>HYPERLINK "h</w:instrText>
      </w:r>
      <w:r w:rsidR="009430E2" w:rsidRPr="00D504F7">
        <w:rPr>
          <w:rFonts w:ascii="Trebuchet MS" w:hAnsi="Trebuchet MS"/>
          <w:sz w:val="18"/>
          <w:szCs w:val="18"/>
        </w:rPr>
        <w:instrText>ttps://www.psychology.ca.gov/licensees/ce_reporting_form.pd</w:instrText>
      </w:r>
      <w:r w:rsidR="009430E2">
        <w:rPr>
          <w:rFonts w:ascii="Trebuchet MS" w:hAnsi="Trebuchet MS"/>
          <w:sz w:val="18"/>
          <w:szCs w:val="18"/>
        </w:rPr>
        <w:instrText>f"</w:instrText>
      </w:r>
      <w:r w:rsidR="009430E2">
        <w:rPr>
          <w:rFonts w:ascii="Trebuchet MS" w:hAnsi="Trebuchet MS"/>
          <w:sz w:val="18"/>
          <w:szCs w:val="18"/>
        </w:rPr>
        <w:fldChar w:fldCharType="separate"/>
      </w:r>
      <w:r w:rsidR="009430E2" w:rsidRPr="00345982">
        <w:rPr>
          <w:rStyle w:val="Hyperlink"/>
          <w:rFonts w:ascii="Trebuchet MS" w:hAnsi="Trebuchet MS"/>
          <w:sz w:val="18"/>
          <w:szCs w:val="18"/>
        </w:rPr>
        <w:t>h</w:t>
      </w:r>
      <w:r w:rsidR="009430E2" w:rsidRPr="00345982">
        <w:rPr>
          <w:rStyle w:val="Hyperlink"/>
          <w:rFonts w:ascii="Trebuchet MS" w:hAnsi="Trebuchet MS"/>
          <w:sz w:val="18"/>
          <w:szCs w:val="18"/>
        </w:rPr>
        <w:t>ttps://www.psychology.ca.gov/licensees/ce_reporting_form.pd</w:t>
      </w:r>
      <w:r w:rsidR="009430E2" w:rsidRPr="00345982">
        <w:rPr>
          <w:rStyle w:val="Hyperlink"/>
          <w:rFonts w:ascii="Trebuchet MS" w:hAnsi="Trebuchet MS"/>
          <w:sz w:val="18"/>
          <w:szCs w:val="18"/>
        </w:rPr>
        <w:t>f</w:t>
      </w:r>
      <w:r w:rsidR="009430E2">
        <w:rPr>
          <w:rFonts w:ascii="Trebuchet MS" w:hAnsi="Trebuchet MS"/>
          <w:sz w:val="18"/>
          <w:szCs w:val="18"/>
        </w:rPr>
        <w:fldChar w:fldCharType="end"/>
      </w:r>
      <w:bookmarkEnd w:id="0"/>
      <w:r w:rsidR="009430E2">
        <w:rPr>
          <w:rFonts w:ascii="Trebuchet MS" w:hAnsi="Trebuchet MS"/>
          <w:sz w:val="18"/>
          <w:szCs w:val="18"/>
        </w:rPr>
        <w:t xml:space="preserve"> .  </w:t>
      </w:r>
      <w:r w:rsidR="009430E2" w:rsidRPr="009430E2">
        <w:rPr>
          <w:rFonts w:ascii="Trebuchet MS" w:hAnsi="Trebuchet MS"/>
          <w:sz w:val="20"/>
          <w:szCs w:val="20"/>
        </w:rPr>
        <w:t xml:space="preserve">A similar form </w:t>
      </w:r>
      <w:r w:rsidR="009430E2">
        <w:rPr>
          <w:rFonts w:ascii="Trebuchet MS" w:hAnsi="Trebuchet MS"/>
          <w:sz w:val="20"/>
          <w:szCs w:val="20"/>
        </w:rPr>
        <w:t>is available f</w:t>
      </w:r>
      <w:r w:rsidR="0064384C">
        <w:rPr>
          <w:rFonts w:ascii="Trebuchet MS" w:hAnsi="Trebuchet MS"/>
          <w:sz w:val="20"/>
          <w:szCs w:val="20"/>
        </w:rPr>
        <w:t>ro</w:t>
      </w:r>
      <w:r w:rsidR="009430E2">
        <w:rPr>
          <w:rFonts w:ascii="Trebuchet MS" w:hAnsi="Trebuchet MS"/>
          <w:sz w:val="20"/>
          <w:szCs w:val="20"/>
        </w:rPr>
        <w:t xml:space="preserve">m LACPA </w:t>
      </w:r>
      <w:r w:rsidR="0064384C">
        <w:rPr>
          <w:rFonts w:ascii="Trebuchet MS" w:hAnsi="Trebuchet MS"/>
          <w:sz w:val="20"/>
          <w:szCs w:val="20"/>
        </w:rPr>
        <w:t xml:space="preserve">to track your LACPA </w:t>
      </w:r>
      <w:r w:rsidR="009430E2">
        <w:rPr>
          <w:rFonts w:ascii="Trebuchet MS" w:hAnsi="Trebuchet MS"/>
          <w:sz w:val="20"/>
          <w:szCs w:val="20"/>
        </w:rPr>
        <w:t xml:space="preserve">CPD </w:t>
      </w:r>
      <w:r w:rsidR="0064384C">
        <w:rPr>
          <w:rFonts w:ascii="Trebuchet MS" w:hAnsi="Trebuchet MS"/>
          <w:sz w:val="20"/>
          <w:szCs w:val="20"/>
        </w:rPr>
        <w:t>activities</w:t>
      </w:r>
      <w:r w:rsidR="009430E2">
        <w:rPr>
          <w:rFonts w:ascii="Trebuchet MS" w:hAnsi="Trebuchet MS"/>
          <w:sz w:val="20"/>
          <w:szCs w:val="20"/>
        </w:rPr>
        <w:t>.</w:t>
      </w:r>
      <w:r w:rsidR="00663334" w:rsidRPr="00663334">
        <w:br/>
      </w:r>
    </w:p>
    <w:p w14:paraId="71495429" w14:textId="77777777" w:rsidR="00663334" w:rsidRDefault="00663334"/>
    <w:sectPr w:rsidR="00663334" w:rsidSect="006633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34"/>
    <w:rsid w:val="002F3778"/>
    <w:rsid w:val="00311EC6"/>
    <w:rsid w:val="00413F27"/>
    <w:rsid w:val="00567AD9"/>
    <w:rsid w:val="0064384C"/>
    <w:rsid w:val="00663334"/>
    <w:rsid w:val="007D4170"/>
    <w:rsid w:val="00872522"/>
    <w:rsid w:val="009430E2"/>
    <w:rsid w:val="00A074E6"/>
    <w:rsid w:val="00A422EE"/>
    <w:rsid w:val="00AA6795"/>
    <w:rsid w:val="00B17912"/>
    <w:rsid w:val="00BA69A0"/>
    <w:rsid w:val="00C1268C"/>
    <w:rsid w:val="00C42141"/>
    <w:rsid w:val="00C75D02"/>
    <w:rsid w:val="00D504F7"/>
    <w:rsid w:val="00D54E06"/>
    <w:rsid w:val="00F6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4046"/>
  <w15:docId w15:val="{C7990DD1-4402-4F19-BADE-F8949DC1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78"/>
    <w:pPr>
      <w:spacing w:before="100" w:beforeAutospacing="1" w:after="100" w:afterAutospacing="1" w:line="240" w:lineRule="auto"/>
      <w:contextualSpacing/>
    </w:pPr>
    <w:rPr>
      <w:rFonts w:ascii="Footlight MT Light" w:hAnsi="Footlight MT Light"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334"/>
    <w:rPr>
      <w:color w:val="0563C1" w:themeColor="hyperlink"/>
      <w:u w:val="single"/>
    </w:rPr>
  </w:style>
  <w:style w:type="character" w:styleId="UnresolvedMention">
    <w:name w:val="Unresolved Mention"/>
    <w:basedOn w:val="DefaultParagraphFont"/>
    <w:uiPriority w:val="99"/>
    <w:semiHidden/>
    <w:unhideWhenUsed/>
    <w:rsid w:val="00663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2521">
      <w:bodyDiv w:val="1"/>
      <w:marLeft w:val="0"/>
      <w:marRight w:val="0"/>
      <w:marTop w:val="0"/>
      <w:marBottom w:val="0"/>
      <w:divBdr>
        <w:top w:val="none" w:sz="0" w:space="0" w:color="auto"/>
        <w:left w:val="none" w:sz="0" w:space="0" w:color="auto"/>
        <w:bottom w:val="none" w:sz="0" w:space="0" w:color="auto"/>
        <w:right w:val="none" w:sz="0" w:space="0" w:color="auto"/>
      </w:divBdr>
      <w:divsChild>
        <w:div w:id="1853840297">
          <w:marLeft w:val="0"/>
          <w:marRight w:val="0"/>
          <w:marTop w:val="0"/>
          <w:marBottom w:val="0"/>
          <w:divBdr>
            <w:top w:val="none" w:sz="0" w:space="0" w:color="auto"/>
            <w:left w:val="none" w:sz="0" w:space="0" w:color="auto"/>
            <w:bottom w:val="none" w:sz="0" w:space="0" w:color="auto"/>
            <w:right w:val="none" w:sz="0" w:space="0" w:color="auto"/>
          </w:divBdr>
        </w:div>
      </w:divsChild>
    </w:div>
    <w:div w:id="2024042326">
      <w:bodyDiv w:val="1"/>
      <w:marLeft w:val="0"/>
      <w:marRight w:val="0"/>
      <w:marTop w:val="0"/>
      <w:marBottom w:val="0"/>
      <w:divBdr>
        <w:top w:val="none" w:sz="0" w:space="0" w:color="auto"/>
        <w:left w:val="none" w:sz="0" w:space="0" w:color="auto"/>
        <w:bottom w:val="none" w:sz="0" w:space="0" w:color="auto"/>
        <w:right w:val="none" w:sz="0" w:space="0" w:color="auto"/>
      </w:divBdr>
      <w:divsChild>
        <w:div w:id="1273130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sychology.ca.gov/laws_regs/cpd_reg_advisory.shtml" TargetMode="External"/><Relationship Id="rId4" Type="http://schemas.openxmlformats.org/officeDocument/2006/relationships/hyperlink" Target="https://www.psychology.ca.gov/laws_regs/cpd_is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Scaglione</dc:creator>
  <cp:keywords/>
  <dc:description/>
  <cp:lastModifiedBy>Cris Scaglione</cp:lastModifiedBy>
  <cp:revision>2</cp:revision>
  <dcterms:created xsi:type="dcterms:W3CDTF">2023-08-07T22:13:00Z</dcterms:created>
  <dcterms:modified xsi:type="dcterms:W3CDTF">2023-08-07T22:13:00Z</dcterms:modified>
</cp:coreProperties>
</file>